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05" w:tblpY="5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4395"/>
        <w:gridCol w:w="1701"/>
        <w:gridCol w:w="1417"/>
      </w:tblGrid>
      <w:tr w:rsidR="001D6337" w:rsidRPr="000A3CCC" w14:paraId="2D3415C9" w14:textId="77777777" w:rsidTr="00A25C5E">
        <w:tc>
          <w:tcPr>
            <w:tcW w:w="2323" w:type="dxa"/>
            <w:shd w:val="clear" w:color="auto" w:fill="auto"/>
            <w:vAlign w:val="center"/>
          </w:tcPr>
          <w:p w14:paraId="6757C885" w14:textId="42BA7C09" w:rsidR="001D6337" w:rsidRPr="002915D6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Course Name: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B48B48" w14:textId="1A944EF7" w:rsidR="001D6337" w:rsidRPr="003B204E" w:rsidRDefault="00563AA3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Digital Image Processing</w:t>
            </w:r>
            <w:r w:rsidR="0027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01164" w14:textId="63DBF46A" w:rsidR="001D6337" w:rsidRPr="002915D6" w:rsidRDefault="001D6337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Semester:</w:t>
            </w:r>
          </w:p>
        </w:tc>
        <w:tc>
          <w:tcPr>
            <w:tcW w:w="1417" w:type="dxa"/>
            <w:vAlign w:val="center"/>
          </w:tcPr>
          <w:p w14:paraId="54B7E0B3" w14:textId="40E6F554" w:rsidR="001D6337" w:rsidRPr="003B204E" w:rsidRDefault="0027317E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63AA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B0D21" w:rsidRPr="000A3CCC" w14:paraId="2754066B" w14:textId="77777777" w:rsidTr="00A25C5E">
        <w:tc>
          <w:tcPr>
            <w:tcW w:w="2323" w:type="dxa"/>
            <w:shd w:val="clear" w:color="auto" w:fill="auto"/>
            <w:vAlign w:val="center"/>
          </w:tcPr>
          <w:p w14:paraId="423499EF" w14:textId="481AAF0E" w:rsidR="000B0D21" w:rsidRPr="002915D6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Date of Performance: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023E76" w14:textId="7D2960AB" w:rsidR="000B0D21" w:rsidRPr="003B204E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233080" w14:textId="19A180EE" w:rsidR="000B0D21" w:rsidRPr="002915D6" w:rsidRDefault="00A77F79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Batch No</w:t>
            </w:r>
            <w:r w:rsidR="001D6337"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14:paraId="5D086D40" w14:textId="729E8531" w:rsidR="000B0D21" w:rsidRPr="003B204E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D21" w:rsidRPr="000A3CCC" w14:paraId="54A161E2" w14:textId="77777777" w:rsidTr="00A25C5E">
        <w:tc>
          <w:tcPr>
            <w:tcW w:w="2323" w:type="dxa"/>
            <w:shd w:val="clear" w:color="auto" w:fill="auto"/>
            <w:vAlign w:val="center"/>
          </w:tcPr>
          <w:p w14:paraId="5D870C5D" w14:textId="073537D8" w:rsidR="000B0D21" w:rsidRDefault="000B0D21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Faculty Name</w:t>
            </w:r>
            <w:r w:rsidR="001D6337"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F22F4B" w14:textId="376E82DF" w:rsidR="000B0D21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D0C1E" w14:textId="27AEF37B" w:rsidR="000B0D21" w:rsidRDefault="00A77F79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Roll No</w:t>
            </w:r>
            <w:r w:rsidR="001D6337"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14:paraId="3D969365" w14:textId="4668A602" w:rsidR="000B0D21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79" w:rsidRPr="000A3CCC" w14:paraId="0F1AD1C1" w14:textId="77777777" w:rsidTr="00A25C5E">
        <w:tc>
          <w:tcPr>
            <w:tcW w:w="2323" w:type="dxa"/>
            <w:shd w:val="clear" w:color="auto" w:fill="auto"/>
            <w:vAlign w:val="center"/>
          </w:tcPr>
          <w:p w14:paraId="4A82FFDC" w14:textId="1FAC1364" w:rsidR="00A77F79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Faculty Sign &amp; Date: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9E88D8" w14:textId="77777777" w:rsidR="00A77F79" w:rsidRDefault="00A77F79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48BDA" w14:textId="2770A677" w:rsidR="00A77F79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Grade/Marks:</w:t>
            </w:r>
          </w:p>
        </w:tc>
        <w:tc>
          <w:tcPr>
            <w:tcW w:w="1417" w:type="dxa"/>
            <w:vAlign w:val="center"/>
          </w:tcPr>
          <w:p w14:paraId="3AA60BAD" w14:textId="37B56249" w:rsidR="00A77F79" w:rsidRDefault="00A77F79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34ECEC" w14:textId="77777777" w:rsidR="000B0D21" w:rsidRDefault="000B0D21">
      <w:pPr>
        <w:rPr>
          <w:rFonts w:ascii="Times New Roman" w:hAnsi="Times New Roman" w:cs="Times New Roman"/>
          <w:b/>
          <w:sz w:val="28"/>
          <w:szCs w:val="28"/>
        </w:rPr>
      </w:pPr>
    </w:p>
    <w:p w14:paraId="5F72010F" w14:textId="77777777" w:rsidR="000B0D21" w:rsidRDefault="000B0D21">
      <w:pPr>
        <w:rPr>
          <w:rFonts w:ascii="Times New Roman" w:hAnsi="Times New Roman" w:cs="Times New Roman"/>
          <w:b/>
          <w:sz w:val="28"/>
          <w:szCs w:val="28"/>
        </w:rPr>
      </w:pPr>
    </w:p>
    <w:p w14:paraId="578F912F" w14:textId="383ADFD1" w:rsidR="001F0663" w:rsidRDefault="001F0663" w:rsidP="001D63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CA9472" w14:textId="77777777" w:rsidR="00A25C5E" w:rsidRDefault="00A25C5E" w:rsidP="00EE59A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BC202E"/>
          <w:sz w:val="28"/>
          <w:szCs w:val="28"/>
        </w:rPr>
      </w:pPr>
    </w:p>
    <w:p w14:paraId="33271B2C" w14:textId="3D2EDF11" w:rsidR="00A25C5E" w:rsidRPr="00A25C5E" w:rsidRDefault="00A25C5E" w:rsidP="00EE59A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iCs/>
          <w:color w:val="BC202E"/>
          <w:sz w:val="20"/>
          <w:szCs w:val="20"/>
        </w:rPr>
      </w:pPr>
      <w:r w:rsidRPr="00A25C5E">
        <w:rPr>
          <w:rFonts w:ascii="Times New Roman" w:hAnsi="Times New Roman" w:cs="Times New Roman"/>
          <w:b/>
          <w:color w:val="BC202E"/>
          <w:sz w:val="28"/>
          <w:szCs w:val="28"/>
        </w:rPr>
        <w:t xml:space="preserve">Experiment No: </w:t>
      </w:r>
      <w:r w:rsidR="004D3E8B">
        <w:rPr>
          <w:rFonts w:ascii="Times New Roman" w:hAnsi="Times New Roman" w:cs="Times New Roman"/>
          <w:b/>
          <w:color w:val="BC202E"/>
          <w:sz w:val="28"/>
          <w:szCs w:val="28"/>
        </w:rPr>
        <w:t>7</w:t>
      </w:r>
    </w:p>
    <w:p w14:paraId="115CD8AC" w14:textId="0B696C49" w:rsidR="001D6337" w:rsidRPr="00EE59A2" w:rsidRDefault="001D6337" w:rsidP="00EE59A2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E59A2">
        <w:rPr>
          <w:rFonts w:ascii="Times New Roman" w:eastAsia="Times New Roman" w:hAnsi="Times New Roman"/>
          <w:b/>
          <w:iCs/>
          <w:color w:val="BC202E"/>
          <w:sz w:val="28"/>
          <w:szCs w:val="28"/>
        </w:rPr>
        <w:t>Title:</w:t>
      </w:r>
      <w:r w:rsidRPr="00EE59A2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8A23A6" w:rsidRPr="008A23A6">
        <w:rPr>
          <w:rFonts w:ascii="Times New Roman" w:eastAsia="Times New Roman" w:hAnsi="Times New Roman"/>
          <w:b/>
          <w:iCs/>
          <w:sz w:val="28"/>
          <w:szCs w:val="28"/>
        </w:rPr>
        <w:t xml:space="preserve">To study </w:t>
      </w:r>
      <w:r w:rsidR="00E95876">
        <w:rPr>
          <w:rFonts w:ascii="Times New Roman" w:eastAsia="Times New Roman" w:hAnsi="Times New Roman"/>
          <w:b/>
          <w:iCs/>
          <w:sz w:val="28"/>
          <w:szCs w:val="28"/>
        </w:rPr>
        <w:t xml:space="preserve">image </w:t>
      </w:r>
      <w:r w:rsidR="00995B21">
        <w:rPr>
          <w:rFonts w:ascii="Times New Roman" w:eastAsia="Times New Roman" w:hAnsi="Times New Roman"/>
          <w:b/>
          <w:iCs/>
          <w:sz w:val="28"/>
          <w:szCs w:val="28"/>
        </w:rPr>
        <w:t>transforms and morphology</w:t>
      </w:r>
    </w:p>
    <w:p w14:paraId="03C15912" w14:textId="4601C7D4" w:rsidR="001D6337" w:rsidRDefault="001D6337" w:rsidP="001D6337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7609F2" w14:paraId="6486D4BF" w14:textId="77777777" w:rsidTr="00563AA3">
        <w:tc>
          <w:tcPr>
            <w:tcW w:w="10377" w:type="dxa"/>
          </w:tcPr>
          <w:p w14:paraId="517DDCA7" w14:textId="38196B02" w:rsidR="007609F2" w:rsidRPr="007609F2" w:rsidRDefault="007609F2" w:rsidP="00EE59A2">
            <w:pPr>
              <w:shd w:val="clear" w:color="auto" w:fill="FFFFFF"/>
              <w:ind w:left="-709" w:firstLine="70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1D6337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Aim and Objective of the Experiment:</w:t>
            </w:r>
          </w:p>
        </w:tc>
      </w:tr>
      <w:tr w:rsidR="007609F2" w14:paraId="49E698EB" w14:textId="77777777" w:rsidTr="00563AA3">
        <w:tc>
          <w:tcPr>
            <w:tcW w:w="10377" w:type="dxa"/>
          </w:tcPr>
          <w:p w14:paraId="239C9AAD" w14:textId="1FF8E497" w:rsidR="001907A7" w:rsidRPr="001907A7" w:rsidRDefault="001907A7" w:rsidP="00190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F58">
              <w:rPr>
                <w:rFonts w:ascii="Times New Roman" w:hAnsi="Times New Roman"/>
                <w:sz w:val="24"/>
                <w:szCs w:val="24"/>
              </w:rPr>
              <w:t>To 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 the </w:t>
            </w:r>
            <w:r w:rsidR="0010434C">
              <w:rPr>
                <w:rFonts w:ascii="Times New Roman" w:hAnsi="Times New Roman"/>
                <w:sz w:val="24"/>
                <w:szCs w:val="24"/>
              </w:rPr>
              <w:t xml:space="preserve">process </w:t>
            </w:r>
            <w:r w:rsidR="00E95876">
              <w:rPr>
                <w:rFonts w:ascii="Times New Roman" w:hAnsi="Times New Roman"/>
                <w:sz w:val="24"/>
                <w:szCs w:val="24"/>
              </w:rPr>
              <w:t xml:space="preserve">of image </w:t>
            </w:r>
            <w:r w:rsidR="00995B21">
              <w:rPr>
                <w:rFonts w:ascii="Times New Roman" w:hAnsi="Times New Roman"/>
                <w:sz w:val="24"/>
                <w:szCs w:val="24"/>
              </w:rPr>
              <w:t>transforms and morphing</w:t>
            </w:r>
          </w:p>
        </w:tc>
      </w:tr>
    </w:tbl>
    <w:p w14:paraId="4D5BDB18" w14:textId="77777777" w:rsidR="007609F2" w:rsidRDefault="007609F2" w:rsidP="001D6337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7609F2" w14:paraId="732849D6" w14:textId="77777777" w:rsidTr="00563AA3">
        <w:tc>
          <w:tcPr>
            <w:tcW w:w="10377" w:type="dxa"/>
          </w:tcPr>
          <w:p w14:paraId="17D22028" w14:textId="3130D7B2" w:rsidR="007609F2" w:rsidRPr="007609F2" w:rsidRDefault="007609F2" w:rsidP="007609F2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337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COs to be achieved:</w:t>
            </w:r>
            <w:r w:rsidRPr="001D6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609F2" w14:paraId="734D9625" w14:textId="77777777" w:rsidTr="00563AA3">
        <w:tc>
          <w:tcPr>
            <w:tcW w:w="10377" w:type="dxa"/>
          </w:tcPr>
          <w:p w14:paraId="6A4BA6DF" w14:textId="470FECA2" w:rsidR="007609F2" w:rsidRPr="007609F2" w:rsidRDefault="007B1D70" w:rsidP="001907A7">
            <w:pPr>
              <w:widowControl w:val="0"/>
              <w:numPr>
                <w:ilvl w:val="0"/>
                <w:numId w:val="14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N"/>
              </w:rPr>
              <w:t>Understand fundamental theory and models of image processing</w:t>
            </w:r>
          </w:p>
        </w:tc>
      </w:tr>
    </w:tbl>
    <w:p w14:paraId="775123C3" w14:textId="5432105B" w:rsidR="007609F2" w:rsidRDefault="007609F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7609F2" w14:paraId="759C209C" w14:textId="77777777" w:rsidTr="00563AA3">
        <w:tc>
          <w:tcPr>
            <w:tcW w:w="10377" w:type="dxa"/>
          </w:tcPr>
          <w:p w14:paraId="671D99A4" w14:textId="2320974C" w:rsidR="007609F2" w:rsidRPr="007609F2" w:rsidRDefault="007609F2" w:rsidP="00EE59A2">
            <w:pPr>
              <w:shd w:val="clear" w:color="auto" w:fill="FFFFFF"/>
              <w:ind w:left="-709" w:firstLine="70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7609F2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Theory:</w:t>
            </w:r>
            <w:r w:rsidR="009E7A65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 </w:t>
            </w:r>
          </w:p>
        </w:tc>
      </w:tr>
      <w:tr w:rsidR="007609F2" w14:paraId="1E4A35C7" w14:textId="77777777" w:rsidTr="00563AA3">
        <w:tc>
          <w:tcPr>
            <w:tcW w:w="10377" w:type="dxa"/>
          </w:tcPr>
          <w:p w14:paraId="0BE777EB" w14:textId="77777777" w:rsidR="004D3E8B" w:rsidRPr="004D3E8B" w:rsidRDefault="004D3E8B" w:rsidP="004D3E8B">
            <w:pPr>
              <w:spacing w:before="100" w:beforeAutospacing="1" w:after="100" w:afterAutospacing="1"/>
              <w:outlineLvl w:val="1"/>
              <w:rPr>
                <w:rFonts w:ascii="Heebo" w:eastAsia="Times New Roman" w:hAnsi="Heebo" w:cs="Heebo"/>
                <w:color w:val="000000"/>
                <w:sz w:val="28"/>
                <w:szCs w:val="28"/>
                <w:lang w:val="en-IN" w:eastAsia="en-IN"/>
              </w:rPr>
            </w:pPr>
            <w:r w:rsidRPr="004D3E8B">
              <w:rPr>
                <w:rFonts w:ascii="Heebo" w:eastAsia="Times New Roman" w:hAnsi="Heebo" w:cs="Heebo" w:hint="cs"/>
                <w:color w:val="000000"/>
                <w:sz w:val="28"/>
                <w:szCs w:val="28"/>
                <w:lang w:val="en-IN" w:eastAsia="en-IN"/>
              </w:rPr>
              <w:t>Transformation</w:t>
            </w:r>
          </w:p>
          <w:p w14:paraId="30F5269E" w14:textId="4EBF8DA2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 w:hint="cs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Transformation is a function. A function that maps one set to another set after performing some operations.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T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he system would perform some processing on the input image and gives its output as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processed image. It is shown below.</w:t>
            </w:r>
          </w:p>
          <w:p w14:paraId="47D740DB" w14:textId="77777777" w:rsidR="004D3E8B" w:rsidRPr="004D3E8B" w:rsidRDefault="004D3E8B" w:rsidP="004D3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D3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9BCA3E0" wp14:editId="0CC08849">
                  <wp:extent cx="5816319" cy="2489200"/>
                  <wp:effectExtent l="0" t="0" r="0" b="6350"/>
                  <wp:docPr id="1" name="Picture 1" descr="introducti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roducti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136" cy="24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FFA03" w14:textId="5C046FAD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Now function applied inside this digital system that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processes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an image and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converts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it into output can be called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transformation function.</w:t>
            </w:r>
          </w:p>
          <w:p w14:paraId="56870082" w14:textId="306D1430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As it shows transformation or relation, that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is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how an image1 is converted to image2.</w:t>
            </w:r>
          </w:p>
          <w:p w14:paraId="142B56A4" w14:textId="77777777" w:rsidR="004D3E8B" w:rsidRPr="004D3E8B" w:rsidRDefault="004D3E8B" w:rsidP="004D3E8B">
            <w:pPr>
              <w:spacing w:before="100" w:beforeAutospacing="1" w:after="100" w:afterAutospacing="1"/>
              <w:outlineLvl w:val="1"/>
              <w:rPr>
                <w:rFonts w:ascii="Heebo" w:eastAsia="Times New Roman" w:hAnsi="Heebo" w:cs="Heebo"/>
                <w:color w:val="000000"/>
                <w:sz w:val="35"/>
                <w:szCs w:val="35"/>
                <w:lang w:val="en-IN" w:eastAsia="en-IN"/>
              </w:rPr>
            </w:pPr>
            <w:r w:rsidRPr="004D3E8B">
              <w:rPr>
                <w:rFonts w:ascii="Heebo" w:eastAsia="Times New Roman" w:hAnsi="Heebo" w:cs="Heebo" w:hint="cs"/>
                <w:color w:val="000000"/>
                <w:sz w:val="35"/>
                <w:szCs w:val="35"/>
                <w:lang w:val="en-IN" w:eastAsia="en-IN"/>
              </w:rPr>
              <w:lastRenderedPageBreak/>
              <w:t>Image transformation.</w:t>
            </w:r>
          </w:p>
          <w:p w14:paraId="5DA79C21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 w:hint="cs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Consider this equation</w:t>
            </w:r>
          </w:p>
          <w:p w14:paraId="021D93EE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G(</w:t>
            </w:r>
            <w:proofErr w:type="spellStart"/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 = T{ f(</w:t>
            </w:r>
            <w:proofErr w:type="spell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 }</w:t>
            </w:r>
          </w:p>
          <w:p w14:paraId="43C0C131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In this equation,</w:t>
            </w:r>
          </w:p>
          <w:p w14:paraId="54C04354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F(</w:t>
            </w:r>
            <w:proofErr w:type="spellStart"/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 = input image on which transformation function has to be applied.</w:t>
            </w:r>
          </w:p>
          <w:p w14:paraId="6EE3C5C7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G(</w:t>
            </w:r>
            <w:proofErr w:type="spellStart"/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 = the output image or processed image.</w:t>
            </w:r>
          </w:p>
          <w:p w14:paraId="33276273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T is the transformation function.</w:t>
            </w:r>
          </w:p>
          <w:p w14:paraId="08F892B3" w14:textId="04452146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This relation between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the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input image and the processed output image can also be represented as.</w:t>
            </w:r>
          </w:p>
          <w:p w14:paraId="432083FD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s = T (r)</w:t>
            </w:r>
          </w:p>
          <w:p w14:paraId="51746C22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where r is actually the pixel value or </w:t>
            </w:r>
            <w:proofErr w:type="spell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gray</w:t>
            </w:r>
            <w:proofErr w:type="spell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level intensity of f(</w:t>
            </w:r>
            <w:proofErr w:type="spellStart"/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) at any point. And </w:t>
            </w:r>
            <w:proofErr w:type="spell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s</w:t>
            </w:r>
            <w:proofErr w:type="spell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is the pixel value or </w:t>
            </w:r>
            <w:proofErr w:type="spell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gray</w:t>
            </w:r>
            <w:proofErr w:type="spell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level intensity of g(</w:t>
            </w:r>
            <w:proofErr w:type="spellStart"/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 at any point.</w:t>
            </w:r>
          </w:p>
          <w:p w14:paraId="1DC1B078" w14:textId="77777777" w:rsidR="004D3E8B" w:rsidRPr="004D3E8B" w:rsidRDefault="004D3E8B" w:rsidP="004D3E8B">
            <w:pPr>
              <w:outlineLvl w:val="2"/>
              <w:rPr>
                <w:rFonts w:ascii="Heebo" w:eastAsia="Times New Roman" w:hAnsi="Heebo" w:cs="Heebo"/>
                <w:sz w:val="30"/>
                <w:szCs w:val="30"/>
                <w:lang w:val="en-IN" w:eastAsia="en-IN"/>
              </w:rPr>
            </w:pPr>
            <w:r w:rsidRPr="004D3E8B">
              <w:rPr>
                <w:rFonts w:ascii="Heebo" w:eastAsia="Times New Roman" w:hAnsi="Heebo" w:cs="Heebo" w:hint="cs"/>
                <w:sz w:val="30"/>
                <w:szCs w:val="30"/>
                <w:lang w:val="en-IN" w:eastAsia="en-IN"/>
              </w:rPr>
              <w:t>Examples</w:t>
            </w:r>
          </w:p>
          <w:p w14:paraId="2A9BB2ED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 w:hint="cs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Consider this transformation function.</w:t>
            </w:r>
          </w:p>
          <w:p w14:paraId="322C04F1" w14:textId="77777777" w:rsidR="004D3E8B" w:rsidRPr="004D3E8B" w:rsidRDefault="004D3E8B" w:rsidP="004D3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D3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13EF814" wp14:editId="47C0064F">
                  <wp:extent cx="3962400" cy="2362200"/>
                  <wp:effectExtent l="0" t="0" r="0" b="0"/>
                  <wp:docPr id="8" name="Picture 8" descr="transformati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formati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65908" w14:textId="72C3D5B4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Let’s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take the point r to be 256, and the point p to be 127. Consider this image to be a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one-</w:t>
            </w:r>
            <w:proofErr w:type="spellStart"/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bpp</w:t>
            </w:r>
            <w:proofErr w:type="spell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image. That means we have only two levels of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intensity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which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are 0 and 1. So in this case the transformation shown by the graph can be explained as.</w:t>
            </w:r>
          </w:p>
          <w:p w14:paraId="1D526CB0" w14:textId="05D23DE5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All the pixel intensity values that are below 127 (point p) are 0,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which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means black. And all the pixel intensity values that are greater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than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127, are 1,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which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means white. But at the exact point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of 127, there is a sudden change in transmission, so we cannot tell that at that exact point, the value would be 0 or 1.</w:t>
            </w:r>
          </w:p>
          <w:p w14:paraId="7E205B2C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Mathematically this transformation function can be denoted as:</w:t>
            </w:r>
          </w:p>
          <w:p w14:paraId="3A56B2E0" w14:textId="77777777" w:rsidR="004D3E8B" w:rsidRPr="004D3E8B" w:rsidRDefault="004D3E8B" w:rsidP="004D3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4D3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CBEE5E2" wp14:editId="0610A634">
                  <wp:extent cx="2844800" cy="1206570"/>
                  <wp:effectExtent l="0" t="0" r="0" b="0"/>
                  <wp:docPr id="5" name="Picture 5" descr="trans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142" cy="121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91A03" w14:textId="77777777" w:rsidR="004D3E8B" w:rsidRPr="004D3E8B" w:rsidRDefault="004D3E8B" w:rsidP="004D3E8B">
            <w:pPr>
              <w:outlineLvl w:val="2"/>
              <w:rPr>
                <w:rFonts w:ascii="Heebo" w:eastAsia="Times New Roman" w:hAnsi="Heebo" w:cs="Heebo"/>
                <w:sz w:val="30"/>
                <w:szCs w:val="30"/>
                <w:lang w:val="en-IN" w:eastAsia="en-IN"/>
              </w:rPr>
            </w:pPr>
            <w:r w:rsidRPr="004D3E8B">
              <w:rPr>
                <w:rFonts w:ascii="Heebo" w:eastAsia="Times New Roman" w:hAnsi="Heebo" w:cs="Heebo" w:hint="cs"/>
                <w:sz w:val="30"/>
                <w:szCs w:val="30"/>
                <w:lang w:val="en-IN" w:eastAsia="en-IN"/>
              </w:rPr>
              <w:t>Consider another transformation like this</w:t>
            </w:r>
          </w:p>
          <w:p w14:paraId="7D07A85F" w14:textId="77777777" w:rsidR="004D3E8B" w:rsidRPr="004D3E8B" w:rsidRDefault="004D3E8B" w:rsidP="004D3E8B">
            <w:pPr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lang w:val="en-IN" w:eastAsia="en-IN"/>
              </w:rPr>
            </w:pPr>
            <w:r w:rsidRPr="004D3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3E7B282" wp14:editId="09D458C5">
                  <wp:extent cx="3079750" cy="1721750"/>
                  <wp:effectExtent l="0" t="0" r="6350" b="0"/>
                  <wp:docPr id="6" name="Picture 6" descr="trans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87" cy="172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34910" w14:textId="0FDF83E5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Now if you will look at this </w:t>
            </w:r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particular graph</w:t>
            </w:r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, you will see a straight transition line between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the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input image and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the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output image.</w:t>
            </w:r>
          </w:p>
          <w:p w14:paraId="29A6AABA" w14:textId="1FED98B9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It shows that for each pixel or intensity value of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the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input image, there is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the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 same intensity value of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the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output image. That means the output image is </w:t>
            </w:r>
            <w:r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 xml:space="preserve">an </w:t>
            </w: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exact replica of the input image.</w:t>
            </w:r>
          </w:p>
          <w:p w14:paraId="79F07915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It can be mathematically represented as:</w:t>
            </w:r>
          </w:p>
          <w:p w14:paraId="196220D4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g(</w:t>
            </w:r>
            <w:proofErr w:type="spellStart"/>
            <w:proofErr w:type="gram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proofErr w:type="gram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 = f(</w:t>
            </w:r>
            <w:proofErr w:type="spellStart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x,y</w:t>
            </w:r>
            <w:proofErr w:type="spellEnd"/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  <w:p w14:paraId="649224C7" w14:textId="77777777" w:rsidR="004D3E8B" w:rsidRPr="004D3E8B" w:rsidRDefault="004D3E8B" w:rsidP="004D3E8B">
            <w:pPr>
              <w:spacing w:before="120" w:after="144"/>
              <w:jc w:val="both"/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</w:pPr>
            <w:r w:rsidRPr="004D3E8B">
              <w:rPr>
                <w:rFonts w:ascii="Nunito" w:eastAsia="Times New Roman" w:hAnsi="Nunito" w:cs="Times New Roman"/>
                <w:color w:val="000000"/>
                <w:sz w:val="24"/>
                <w:szCs w:val="24"/>
                <w:lang w:val="en-IN" w:eastAsia="en-IN"/>
              </w:rPr>
              <w:t>the input and output image would be in this case are shown below.</w:t>
            </w:r>
          </w:p>
          <w:p w14:paraId="7A8CC71C" w14:textId="77777777" w:rsidR="00E95876" w:rsidRDefault="004D3E8B" w:rsidP="004D3E8B">
            <w:pPr>
              <w:pStyle w:val="ListParagraph"/>
              <w:shd w:val="clear" w:color="auto" w:fill="FFFFFF"/>
              <w:textAlignment w:val="baseline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"/>
              </w:rPr>
            </w:pPr>
            <w:r w:rsidRPr="004D3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  <w:lastRenderedPageBreak/>
              <w:drawing>
                <wp:inline distT="0" distB="0" distL="0" distR="0" wp14:anchorId="0383F587" wp14:editId="6B03E9AD">
                  <wp:extent cx="5461000" cy="2098716"/>
                  <wp:effectExtent l="0" t="0" r="6350" b="0"/>
                  <wp:docPr id="7" name="Picture 7" descr="input image and outpu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put image and outpu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852" cy="21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FAA80" w14:textId="77777777" w:rsidR="004D3E8B" w:rsidRPr="004D3E8B" w:rsidRDefault="004D3E8B" w:rsidP="004D3E8B">
            <w:pPr>
              <w:shd w:val="clear" w:color="auto" w:fill="FFFFFF"/>
              <w:spacing w:after="195"/>
              <w:outlineLvl w:val="1"/>
              <w:rPr>
                <w:rFonts w:ascii="Roboto" w:eastAsia="Times New Roman" w:hAnsi="Roboto" w:cs="Times New Roman"/>
                <w:color w:val="C04C0B"/>
                <w:sz w:val="29"/>
                <w:szCs w:val="29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color w:val="C04C0B"/>
                <w:sz w:val="29"/>
                <w:szCs w:val="29"/>
                <w:lang w:val="en-IN" w:eastAsia="en-IN"/>
              </w:rPr>
              <w:t>Transform methods in image processing</w:t>
            </w:r>
          </w:p>
          <w:p w14:paraId="7DCCB50E" w14:textId="77777777" w:rsidR="004D3E8B" w:rsidRPr="004D3E8B" w:rsidRDefault="004D3E8B" w:rsidP="004D3E8B">
            <w:pPr>
              <w:shd w:val="clear" w:color="auto" w:fill="FFFFFF"/>
              <w:spacing w:after="270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An </w:t>
            </w:r>
            <w:hyperlink r:id="rId12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image transform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 can be applied to an image to convert it from one domain to another. Viewing an image in domains such as frequency or </w:t>
            </w:r>
            <w:hyperlink r:id="rId13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Hough space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 enables the identification of features that may not be as easily detected in the spatial domain. Common image transforms include:</w:t>
            </w:r>
          </w:p>
          <w:p w14:paraId="314AE202" w14:textId="77777777" w:rsidR="004D3E8B" w:rsidRPr="004D3E8B" w:rsidRDefault="004D3E8B" w:rsidP="004D3E8B">
            <w:pPr>
              <w:numPr>
                <w:ilvl w:val="0"/>
                <w:numId w:val="23"/>
              </w:numPr>
              <w:shd w:val="clear" w:color="auto" w:fill="FFFFFF"/>
              <w:spacing w:after="105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hyperlink r:id="rId14" w:anchor="f11-27827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Hough Transform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, used to find lines in an image</w:t>
            </w:r>
          </w:p>
          <w:p w14:paraId="20CD2D63" w14:textId="77777777" w:rsidR="004D3E8B" w:rsidRPr="004D3E8B" w:rsidRDefault="004D3E8B" w:rsidP="004D3E8B">
            <w:pPr>
              <w:numPr>
                <w:ilvl w:val="0"/>
                <w:numId w:val="23"/>
              </w:numPr>
              <w:shd w:val="clear" w:color="auto" w:fill="FFFFFF"/>
              <w:spacing w:after="105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hyperlink r:id="rId15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Radon Transform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, used to reconstruct images from fan-beam and parallel-beam projection data</w:t>
            </w:r>
          </w:p>
          <w:p w14:paraId="7A52ED74" w14:textId="77777777" w:rsidR="004D3E8B" w:rsidRPr="004D3E8B" w:rsidRDefault="004D3E8B" w:rsidP="004D3E8B">
            <w:pPr>
              <w:numPr>
                <w:ilvl w:val="0"/>
                <w:numId w:val="23"/>
              </w:numPr>
              <w:shd w:val="clear" w:color="auto" w:fill="FFFFFF"/>
              <w:spacing w:after="105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hyperlink r:id="rId16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Discrete Cosine Transform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, used in image and video compression</w:t>
            </w:r>
          </w:p>
          <w:p w14:paraId="5A6C67B6" w14:textId="77777777" w:rsidR="004D3E8B" w:rsidRPr="004D3E8B" w:rsidRDefault="004D3E8B" w:rsidP="004D3E8B">
            <w:pPr>
              <w:numPr>
                <w:ilvl w:val="0"/>
                <w:numId w:val="23"/>
              </w:numPr>
              <w:shd w:val="clear" w:color="auto" w:fill="FFFFFF"/>
              <w:spacing w:after="105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hyperlink r:id="rId17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Discrete Fourier Transform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, used in filtering and frequency analysis</w:t>
            </w:r>
          </w:p>
          <w:p w14:paraId="0BD3929A" w14:textId="77777777" w:rsidR="004D3E8B" w:rsidRPr="004D3E8B" w:rsidRDefault="004D3E8B" w:rsidP="004D3E8B">
            <w:pPr>
              <w:numPr>
                <w:ilvl w:val="0"/>
                <w:numId w:val="23"/>
              </w:numPr>
              <w:shd w:val="clear" w:color="auto" w:fill="FFFFFF"/>
              <w:spacing w:after="105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hyperlink r:id="rId18" w:history="1">
              <w:r w:rsidRPr="004D3E8B">
                <w:rPr>
                  <w:rFonts w:ascii="Roboto" w:eastAsia="Times New Roman" w:hAnsi="Roboto" w:cs="Times New Roman"/>
                  <w:color w:val="0076A8"/>
                  <w:sz w:val="23"/>
                  <w:szCs w:val="23"/>
                  <w:u w:val="single"/>
                  <w:lang w:val="en-IN" w:eastAsia="en-IN"/>
                </w:rPr>
                <w:t>Wavelet Transform</w:t>
              </w:r>
            </w:hyperlink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, used to perform discrete wavelet analysis, denoise, and fuse images</w:t>
            </w:r>
          </w:p>
          <w:p w14:paraId="4EABDD7C" w14:textId="7B017D34" w:rsidR="004D3E8B" w:rsidRPr="004D3E8B" w:rsidRDefault="004D3E8B" w:rsidP="004D3E8B">
            <w:pPr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noProof/>
                <w:color w:val="212121"/>
                <w:sz w:val="23"/>
                <w:szCs w:val="23"/>
                <w:lang w:val="en-IN" w:eastAsia="en-IN"/>
              </w:rPr>
              <w:drawing>
                <wp:inline distT="0" distB="0" distL="0" distR="0" wp14:anchorId="5C16380B" wp14:editId="676724F3">
                  <wp:extent cx="3657600" cy="1181100"/>
                  <wp:effectExtent l="0" t="0" r="0" b="0"/>
                  <wp:docPr id="19" name="Picture 19" descr="Computing the Hough Transform of a Gantrycra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ing the Hough Transform of a Gantrycra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CB916" w14:textId="77777777" w:rsidR="004D3E8B" w:rsidRPr="004D3E8B" w:rsidRDefault="004D3E8B" w:rsidP="004D3E8B">
            <w:pPr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  <w:t>Computing the </w:t>
            </w:r>
            <w:hyperlink r:id="rId20" w:history="1">
              <w:r w:rsidRPr="004D3E8B">
                <w:rPr>
                  <w:rFonts w:ascii="Roboto" w:eastAsia="Times New Roman" w:hAnsi="Roboto" w:cs="Times New Roman"/>
                  <w:color w:val="0076A8"/>
                  <w:sz w:val="21"/>
                  <w:szCs w:val="21"/>
                  <w:u w:val="single"/>
                  <w:lang w:val="en-IN" w:eastAsia="en-IN"/>
                </w:rPr>
                <w:t>Hough Transform</w:t>
              </w:r>
            </w:hyperlink>
            <w:r w:rsidRPr="004D3E8B"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  <w:t xml:space="preserve"> of a </w:t>
            </w:r>
            <w:proofErr w:type="spellStart"/>
            <w:r w:rsidRPr="004D3E8B"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  <w:t>Gantrycrane</w:t>
            </w:r>
            <w:proofErr w:type="spellEnd"/>
            <w:r w:rsidRPr="004D3E8B"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  <w:t xml:space="preserve"> image.</w:t>
            </w:r>
          </w:p>
          <w:p w14:paraId="2A354F12" w14:textId="0A8F8933" w:rsidR="004D3E8B" w:rsidRPr="004D3E8B" w:rsidRDefault="004D3E8B" w:rsidP="004D3E8B">
            <w:pPr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noProof/>
                <w:color w:val="212121"/>
                <w:sz w:val="23"/>
                <w:szCs w:val="23"/>
                <w:lang w:val="en-IN" w:eastAsia="en-IN"/>
              </w:rPr>
              <w:drawing>
                <wp:inline distT="0" distB="0" distL="0" distR="0" wp14:anchorId="5B70E35F" wp14:editId="344128D1">
                  <wp:extent cx="4787900" cy="1325370"/>
                  <wp:effectExtent l="0" t="0" r="0" b="8255"/>
                  <wp:docPr id="9" name="Picture 9" descr="Detecting straight lines using a radon trans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ecting straight lines using a radon trans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69" cy="132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7235B" w14:textId="77777777" w:rsidR="004D3E8B" w:rsidRPr="004D3E8B" w:rsidRDefault="004D3E8B" w:rsidP="004D3E8B">
            <w:pPr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color w:val="616161"/>
                <w:sz w:val="21"/>
                <w:szCs w:val="21"/>
                <w:lang w:val="en-IN" w:eastAsia="en-IN"/>
              </w:rPr>
              <w:t>Detecting straight lines </w:t>
            </w:r>
            <w:hyperlink r:id="rId22" w:history="1">
              <w:r w:rsidRPr="004D3E8B">
                <w:rPr>
                  <w:rFonts w:ascii="Roboto" w:eastAsia="Times New Roman" w:hAnsi="Roboto" w:cs="Times New Roman"/>
                  <w:color w:val="0076A8"/>
                  <w:sz w:val="21"/>
                  <w:szCs w:val="21"/>
                  <w:u w:val="single"/>
                  <w:lang w:val="en-IN" w:eastAsia="en-IN"/>
                </w:rPr>
                <w:t>using a radon transform.</w:t>
              </w:r>
            </w:hyperlink>
          </w:p>
          <w:p w14:paraId="2A842E48" w14:textId="77777777" w:rsidR="004D3E8B" w:rsidRPr="004D3E8B" w:rsidRDefault="004D3E8B" w:rsidP="004D3E8B">
            <w:pPr>
              <w:shd w:val="clear" w:color="auto" w:fill="FFFFFF"/>
              <w:spacing w:after="270"/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</w:pPr>
            <w:r w:rsidRPr="004D3E8B">
              <w:rPr>
                <w:rFonts w:ascii="Roboto" w:eastAsia="Times New Roman" w:hAnsi="Roboto" w:cs="Times New Roman"/>
                <w:color w:val="212121"/>
                <w:sz w:val="23"/>
                <w:szCs w:val="23"/>
                <w:lang w:val="en-IN" w:eastAsia="en-IN"/>
              </w:rPr>
              <w:t>An effective approach to applying image transforms includes using a comprehensive environment for data analysis, visualization, and algorithm development.</w:t>
            </w:r>
          </w:p>
          <w:p w14:paraId="5204D41D" w14:textId="1028713C" w:rsidR="004D3E8B" w:rsidRPr="002568ED" w:rsidRDefault="004D3E8B" w:rsidP="004D3E8B">
            <w:pPr>
              <w:pStyle w:val="ListParagraph"/>
              <w:shd w:val="clear" w:color="auto" w:fill="FFFFFF"/>
              <w:textAlignment w:val="baseline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1FAA6627" w14:textId="3BFF395F" w:rsidR="007609F2" w:rsidRDefault="007609F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p w14:paraId="4948D371" w14:textId="67C70144" w:rsidR="00EE59A2" w:rsidRDefault="00EE59A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EE59A2" w14:paraId="35CFE84E" w14:textId="77777777" w:rsidTr="00563AA3">
        <w:tc>
          <w:tcPr>
            <w:tcW w:w="10377" w:type="dxa"/>
          </w:tcPr>
          <w:p w14:paraId="3C3419D6" w14:textId="5EFAA455" w:rsidR="00EE59A2" w:rsidRPr="007609F2" w:rsidRDefault="00EE59A2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9A2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Stepwise-Procedure:</w:t>
            </w:r>
          </w:p>
        </w:tc>
      </w:tr>
      <w:tr w:rsidR="00EE59A2" w14:paraId="16006E17" w14:textId="77777777" w:rsidTr="00563AA3">
        <w:tc>
          <w:tcPr>
            <w:tcW w:w="10377" w:type="dxa"/>
          </w:tcPr>
          <w:p w14:paraId="493F5775" w14:textId="11CAC6A2" w:rsidR="00995B21" w:rsidRDefault="00995B21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 xml:space="preserve">Select a photo of </w:t>
            </w:r>
            <w:r w:rsidR="00D36DF9">
              <w:t xml:space="preserve">your </w:t>
            </w:r>
            <w:proofErr w:type="spellStart"/>
            <w:r w:rsidR="00D36DF9">
              <w:t>faviourate</w:t>
            </w:r>
            <w:proofErr w:type="spellEnd"/>
            <w:r w:rsidR="00D36DF9">
              <w:t xml:space="preserve"> </w:t>
            </w:r>
            <w:r>
              <w:t>actor/Actors</w:t>
            </w:r>
          </w:p>
          <w:p w14:paraId="1E0AF973" w14:textId="77777777" w:rsidR="00995B21" w:rsidRDefault="00995B21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>Click selfie in similar posture &amp; transfer to PC</w:t>
            </w:r>
          </w:p>
          <w:p w14:paraId="2610715E" w14:textId="2B32DD6D" w:rsidR="00995B21" w:rsidRDefault="00995B21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 xml:space="preserve">Apply Harr, Walsh, </w:t>
            </w:r>
            <w:proofErr w:type="spellStart"/>
            <w:r>
              <w:t>hadamard</w:t>
            </w:r>
            <w:proofErr w:type="spellEnd"/>
            <w:r>
              <w:t>, cosine, Slant, DWT, DFT, Transfer &amp; plot output</w:t>
            </w:r>
          </w:p>
          <w:p w14:paraId="5FD9ECA7" w14:textId="77777777" w:rsidR="00995B21" w:rsidRDefault="00995B21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>Perform edge detection with all types &amp; find best</w:t>
            </w:r>
          </w:p>
          <w:p w14:paraId="4658A3C6" w14:textId="3071EF27" w:rsidR="00995B21" w:rsidRDefault="00D36DF9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>Per</w:t>
            </w:r>
            <w:r w:rsidR="00995B21">
              <w:t>form discontinuity with reference to point, line &amp; edge</w:t>
            </w:r>
          </w:p>
          <w:p w14:paraId="518FCC5A" w14:textId="0F908E72" w:rsidR="00995B21" w:rsidRDefault="00D36DF9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>Per</w:t>
            </w:r>
            <w:r w:rsidR="00995B21">
              <w:t xml:space="preserve">form Hough transform </w:t>
            </w:r>
          </w:p>
          <w:p w14:paraId="149F8857" w14:textId="1C7A39E9" w:rsidR="00995B21" w:rsidRDefault="00995B21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 xml:space="preserve">Perform </w:t>
            </w:r>
            <w:proofErr w:type="spellStart"/>
            <w:r>
              <w:t>Sementation</w:t>
            </w:r>
            <w:proofErr w:type="spellEnd"/>
            <w:r>
              <w:t xml:space="preserve"> extract Head &amp; Morph image (scale &amp; </w:t>
            </w:r>
            <w:proofErr w:type="gramStart"/>
            <w:r>
              <w:t>Rotate</w:t>
            </w:r>
            <w:proofErr w:type="gramEnd"/>
            <w:r>
              <w:t xml:space="preserve">) with photo </w:t>
            </w:r>
            <w:r w:rsidR="00D36DF9">
              <w:t>of</w:t>
            </w:r>
            <w:r>
              <w:t xml:space="preserve"> actor/ Actors</w:t>
            </w:r>
          </w:p>
          <w:p w14:paraId="473E3DCF" w14:textId="77777777" w:rsidR="00995B21" w:rsidRDefault="00995B21" w:rsidP="00995B21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 xml:space="preserve">Repeat same using </w:t>
            </w:r>
            <w:proofErr w:type="spellStart"/>
            <w:r>
              <w:t>Matlab</w:t>
            </w:r>
            <w:proofErr w:type="spellEnd"/>
            <w:r>
              <w:t>/ Python</w:t>
            </w:r>
          </w:p>
          <w:p w14:paraId="6F57CA7F" w14:textId="7CA4618D" w:rsidR="00E95876" w:rsidRPr="00EE59A2" w:rsidRDefault="00E95876" w:rsidP="00995B21">
            <w:pPr>
              <w:pStyle w:val="ListParagraph"/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</w:tr>
    </w:tbl>
    <w:p w14:paraId="00B50958" w14:textId="4251B1E1" w:rsidR="00EE59A2" w:rsidRDefault="00EE59A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EE59A2" w14:paraId="19055D8D" w14:textId="77777777" w:rsidTr="00A25C5E">
        <w:tc>
          <w:tcPr>
            <w:tcW w:w="9782" w:type="dxa"/>
          </w:tcPr>
          <w:p w14:paraId="558CE3A0" w14:textId="6B887A6B" w:rsidR="00EE59A2" w:rsidRPr="007609F2" w:rsidRDefault="00B41968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Output</w:t>
            </w:r>
            <w:r w:rsidR="001907A7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 </w:t>
            </w:r>
          </w:p>
        </w:tc>
      </w:tr>
      <w:tr w:rsidR="00EE59A2" w14:paraId="78D458B0" w14:textId="77777777" w:rsidTr="00A25C5E">
        <w:tc>
          <w:tcPr>
            <w:tcW w:w="9782" w:type="dxa"/>
          </w:tcPr>
          <w:p w14:paraId="3E36FCD5" w14:textId="6CE8DAFB" w:rsidR="007B1D70" w:rsidRPr="0010434C" w:rsidRDefault="007B1D70" w:rsidP="0010434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434C">
              <w:rPr>
                <w:rFonts w:ascii="Times New Roman" w:hAnsi="Times New Roman"/>
                <w:iCs/>
                <w:sz w:val="24"/>
                <w:szCs w:val="24"/>
              </w:rPr>
              <w:t xml:space="preserve">Upload picture screenshots for all </w:t>
            </w:r>
            <w:r w:rsidR="0010434C" w:rsidRPr="0010434C">
              <w:rPr>
                <w:rFonts w:ascii="Times New Roman" w:hAnsi="Times New Roman"/>
                <w:iCs/>
                <w:sz w:val="24"/>
                <w:szCs w:val="24"/>
              </w:rPr>
              <w:t>approaches with intermediate steps</w:t>
            </w:r>
          </w:p>
          <w:p w14:paraId="7F355D07" w14:textId="71012ABD" w:rsidR="007B1D70" w:rsidRPr="0010434C" w:rsidRDefault="007B1D70" w:rsidP="0010434C">
            <w:pPr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5E1D87" w14:textId="08807753" w:rsidR="007B1D70" w:rsidRDefault="007B1D70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8BE4580" w14:textId="267CFAFF" w:rsidR="007B1D70" w:rsidRDefault="007B1D70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1844406" w14:textId="0E9F9D12" w:rsidR="00EE59A2" w:rsidRDefault="00EE59A2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1C59650D" w14:textId="2C866F54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3C69A78F" w14:textId="3C4DDBB6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11F2A8E4" w14:textId="2545E927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060E4B19" w14:textId="6D63ADF5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241592D5" w14:textId="77777777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7DE29753" w14:textId="4E3940B8" w:rsidR="00BB2703" w:rsidRPr="007609F2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</w:tr>
    </w:tbl>
    <w:p w14:paraId="5321DFA0" w14:textId="6628F0B0" w:rsidR="00EE59A2" w:rsidRDefault="00EE59A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B2703" w14:paraId="2054621B" w14:textId="77777777" w:rsidTr="00A25C5E">
        <w:tc>
          <w:tcPr>
            <w:tcW w:w="9782" w:type="dxa"/>
          </w:tcPr>
          <w:p w14:paraId="4F08D15B" w14:textId="56F31379" w:rsidR="00BB2703" w:rsidRPr="007609F2" w:rsidRDefault="00B41968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Conclusions</w:t>
            </w:r>
            <w:r w:rsidR="00BB2703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: </w:t>
            </w:r>
          </w:p>
        </w:tc>
      </w:tr>
      <w:tr w:rsidR="00BB2703" w14:paraId="0A42CF19" w14:textId="77777777" w:rsidTr="00A25C5E">
        <w:tc>
          <w:tcPr>
            <w:tcW w:w="9782" w:type="dxa"/>
          </w:tcPr>
          <w:p w14:paraId="60447BAD" w14:textId="77777777" w:rsidR="00BB2703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3E497BD5" w14:textId="77777777" w:rsidR="00BB2703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24206802" w14:textId="77777777" w:rsidR="00BB2703" w:rsidRPr="007609F2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</w:tr>
    </w:tbl>
    <w:p w14:paraId="4BA689FF" w14:textId="69E61BA2" w:rsidR="00BB2703" w:rsidRDefault="00BB2703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061A3" w14:paraId="5A0C043E" w14:textId="77777777" w:rsidTr="00A25C5E">
        <w:tc>
          <w:tcPr>
            <w:tcW w:w="9782" w:type="dxa"/>
          </w:tcPr>
          <w:p w14:paraId="28CCF627" w14:textId="2F6DBEF0" w:rsidR="00F061A3" w:rsidRPr="007609F2" w:rsidRDefault="00F061A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1A3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Post Lab Subjective/Objective type Questions</w:t>
            </w: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: </w:t>
            </w:r>
          </w:p>
        </w:tc>
      </w:tr>
      <w:tr w:rsidR="00F061A3" w14:paraId="1F3A1967" w14:textId="77777777" w:rsidTr="00A25C5E">
        <w:tc>
          <w:tcPr>
            <w:tcW w:w="9782" w:type="dxa"/>
          </w:tcPr>
          <w:p w14:paraId="31F45D3B" w14:textId="77777777" w:rsidR="0050646C" w:rsidRPr="007B1D70" w:rsidRDefault="0050646C" w:rsidP="005064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Answer the following questions:</w:t>
            </w:r>
          </w:p>
          <w:p w14:paraId="41F1C103" w14:textId="70D4D95F" w:rsidR="0050646C" w:rsidRPr="007F3DB1" w:rsidRDefault="004D3E8B" w:rsidP="005064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What are the different transforms</w:t>
            </w:r>
          </w:p>
          <w:p w14:paraId="6200E9AC" w14:textId="58114D57" w:rsidR="007B1D70" w:rsidRDefault="007B1D70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C3EBCE" w14:textId="3526601E" w:rsidR="007F3DB1" w:rsidRPr="00F061A3" w:rsidRDefault="007F3DB1" w:rsidP="007F3DB1">
            <w:pPr>
              <w:pStyle w:val="ListParagraph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273D014" w14:textId="77777777" w:rsidR="00AA1F5A" w:rsidRDefault="00AA1F5A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AA1F5A" w14:paraId="38D4CC51" w14:textId="77777777" w:rsidTr="00F76925">
        <w:tc>
          <w:tcPr>
            <w:tcW w:w="4536" w:type="dxa"/>
          </w:tcPr>
          <w:p w14:paraId="02894BA1" w14:textId="77777777" w:rsidR="00AA1F5A" w:rsidRDefault="00AA1F5A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color w:val="BC202E"/>
                <w:sz w:val="24"/>
                <w:szCs w:val="24"/>
              </w:rPr>
            </w:pPr>
          </w:p>
          <w:p w14:paraId="3BE4985D" w14:textId="77777777" w:rsidR="00AA1F5A" w:rsidRDefault="00AA1F5A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color w:val="BC202E"/>
                <w:sz w:val="24"/>
                <w:szCs w:val="24"/>
              </w:rPr>
            </w:pPr>
          </w:p>
          <w:p w14:paraId="7D54C9F6" w14:textId="4BB60DE9" w:rsidR="00AA1F5A" w:rsidRPr="00AA1F5A" w:rsidRDefault="00AA1F5A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color w:val="BC202E"/>
                <w:sz w:val="24"/>
                <w:szCs w:val="24"/>
              </w:rPr>
            </w:pPr>
            <w:r w:rsidRPr="00AA1F5A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Signature of faculty in-charge</w:t>
            </w: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 with Date:</w:t>
            </w:r>
          </w:p>
        </w:tc>
      </w:tr>
    </w:tbl>
    <w:p w14:paraId="548892D7" w14:textId="77777777" w:rsidR="001F0663" w:rsidRDefault="001F0663" w:rsidP="004D3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4"/>
          <w:szCs w:val="44"/>
        </w:rPr>
      </w:pPr>
    </w:p>
    <w:sectPr w:rsidR="001F0663" w:rsidSect="00D851F1">
      <w:headerReference w:type="default" r:id="rId23"/>
      <w:footerReference w:type="default" r:id="rId24"/>
      <w:pgSz w:w="12240" w:h="15840"/>
      <w:pgMar w:top="1530" w:right="90" w:bottom="14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1200" w14:textId="77777777" w:rsidR="001C1BFC" w:rsidRDefault="001C1BFC" w:rsidP="001F0663">
      <w:pPr>
        <w:spacing w:after="0" w:line="240" w:lineRule="auto"/>
      </w:pPr>
      <w:r>
        <w:separator/>
      </w:r>
    </w:p>
  </w:endnote>
  <w:endnote w:type="continuationSeparator" w:id="0">
    <w:p w14:paraId="7F17452C" w14:textId="77777777" w:rsidR="001C1BFC" w:rsidRDefault="001C1BFC" w:rsidP="001F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C320" w14:textId="77777777" w:rsidR="00B45203" w:rsidRDefault="00B45203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969"/>
      <w:gridCol w:w="3403"/>
    </w:tblGrid>
    <w:tr w:rsidR="00B45203" w:rsidRPr="007570AC" w14:paraId="7EC0880B" w14:textId="77777777" w:rsidTr="00A25C5E">
      <w:tc>
        <w:tcPr>
          <w:tcW w:w="3544" w:type="dxa"/>
        </w:tcPr>
        <w:p w14:paraId="557B72DF" w14:textId="27E4082B" w:rsidR="00B45203" w:rsidRPr="007570AC" w:rsidRDefault="007B1D70" w:rsidP="0050731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Digital Image processing</w:t>
          </w:r>
        </w:p>
      </w:tc>
      <w:tc>
        <w:tcPr>
          <w:tcW w:w="3969" w:type="dxa"/>
        </w:tcPr>
        <w:p w14:paraId="7BF2C374" w14:textId="6E4F946A" w:rsidR="00B45203" w:rsidRPr="007570AC" w:rsidRDefault="00694BF2" w:rsidP="0050731F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Semester: V</w:t>
          </w:r>
          <w:r w:rsidR="007B1D70">
            <w:rPr>
              <w:rFonts w:ascii="Times New Roman" w:hAnsi="Times New Roman" w:cs="Times New Roman"/>
              <w:sz w:val="20"/>
              <w:szCs w:val="20"/>
            </w:rPr>
            <w:t>II</w:t>
          </w:r>
        </w:p>
      </w:tc>
      <w:tc>
        <w:tcPr>
          <w:tcW w:w="3403" w:type="dxa"/>
        </w:tcPr>
        <w:p w14:paraId="2B412F4E" w14:textId="02B8967F" w:rsidR="00B45203" w:rsidRPr="007570AC" w:rsidRDefault="00B45203" w:rsidP="0050731F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570AC">
            <w:rPr>
              <w:rFonts w:ascii="Times New Roman" w:hAnsi="Times New Roman" w:cs="Times New Roman"/>
              <w:sz w:val="20"/>
              <w:szCs w:val="20"/>
            </w:rPr>
            <w:t xml:space="preserve">Academic Year: </w:t>
          </w:r>
          <w:r w:rsidR="006C34FB">
            <w:rPr>
              <w:rFonts w:ascii="Times New Roman" w:hAnsi="Times New Roman" w:cs="Times New Roman"/>
              <w:sz w:val="20"/>
              <w:szCs w:val="20"/>
            </w:rPr>
            <w:t>July</w:t>
          </w:r>
          <w:r w:rsidRPr="007570AC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6C34FB">
            <w:rPr>
              <w:rFonts w:ascii="Times New Roman" w:hAnsi="Times New Roman" w:cs="Times New Roman"/>
              <w:sz w:val="20"/>
              <w:szCs w:val="20"/>
            </w:rPr>
            <w:t>August</w:t>
          </w:r>
          <w:r w:rsidRPr="007570AC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7B1D70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B45203" w:rsidRPr="007570AC" w14:paraId="41C47D61" w14:textId="77777777" w:rsidTr="00A25C5E">
      <w:tc>
        <w:tcPr>
          <w:tcW w:w="3544" w:type="dxa"/>
        </w:tcPr>
        <w:p w14:paraId="3B2FFD7D" w14:textId="13CA15AC" w:rsidR="00B45203" w:rsidRPr="007570AC" w:rsidRDefault="00B45203" w:rsidP="0050731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3B1C890A" w14:textId="77777777" w:rsidR="00B45203" w:rsidRPr="007570AC" w:rsidRDefault="00B45203" w:rsidP="0050731F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03" w:type="dxa"/>
        </w:tcPr>
        <w:p w14:paraId="50C21C4C" w14:textId="111A68FC" w:rsidR="00B45203" w:rsidRPr="007570AC" w:rsidRDefault="007B1D70" w:rsidP="007B1D70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</w:t>
          </w:r>
          <w:r w:rsidR="00A25C5E">
            <w:rPr>
              <w:rFonts w:ascii="Times New Roman" w:hAnsi="Times New Roman" w:cs="Times New Roman"/>
              <w:sz w:val="20"/>
              <w:szCs w:val="20"/>
            </w:rPr>
            <w:t>Roll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</w:t>
          </w:r>
          <w:r w:rsidR="00A25C5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2A0AD00D" w14:textId="601736F4" w:rsidR="00B45203" w:rsidRDefault="00B45203" w:rsidP="00B45203">
    <w:pPr>
      <w:pStyle w:val="Footer"/>
      <w:ind w:left="-1440"/>
      <w:jc w:val="center"/>
    </w:pPr>
  </w:p>
  <w:p w14:paraId="7BDC4614" w14:textId="75A41F2E" w:rsidR="00D851F1" w:rsidRDefault="00D851F1" w:rsidP="00D851F1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ABB9" w14:textId="77777777" w:rsidR="001C1BFC" w:rsidRDefault="001C1BFC" w:rsidP="001F0663">
      <w:pPr>
        <w:spacing w:after="0" w:line="240" w:lineRule="auto"/>
      </w:pPr>
      <w:r>
        <w:separator/>
      </w:r>
    </w:p>
  </w:footnote>
  <w:footnote w:type="continuationSeparator" w:id="0">
    <w:p w14:paraId="1D3C4903" w14:textId="77777777" w:rsidR="001C1BFC" w:rsidRDefault="001C1BFC" w:rsidP="001F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CA2E" w14:textId="77777777" w:rsidR="001F0663" w:rsidRPr="00177C6B" w:rsidRDefault="001F0663">
    <w:pPr>
      <w:pStyle w:val="Header"/>
    </w:pPr>
  </w:p>
  <w:tbl>
    <w:tblPr>
      <w:tblStyle w:val="TableGrid"/>
      <w:tblW w:w="11925" w:type="dxa"/>
      <w:tblInd w:w="-1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6154"/>
      <w:gridCol w:w="2199"/>
    </w:tblGrid>
    <w:tr w:rsidR="00A25C5E" w14:paraId="74AD5CF6" w14:textId="77777777" w:rsidTr="00A25C5E">
      <w:trPr>
        <w:trHeight w:val="907"/>
      </w:trPr>
      <w:tc>
        <w:tcPr>
          <w:tcW w:w="3572" w:type="dxa"/>
          <w:hideMark/>
        </w:tcPr>
        <w:p w14:paraId="09A2347E" w14:textId="2C134F66" w:rsidR="00A25C5E" w:rsidRDefault="00A25C5E" w:rsidP="00A25C5E">
          <w:pPr>
            <w:pStyle w:val="Header"/>
            <w:ind w:firstLine="258"/>
          </w:pPr>
          <w:bookmarkStart w:id="0" w:name="_Hlk45647752"/>
          <w:r>
            <w:rPr>
              <w:noProof/>
            </w:rPr>
            <w:drawing>
              <wp:inline distT="0" distB="0" distL="0" distR="0" wp14:anchorId="36AAB0C6" wp14:editId="1595BA28">
                <wp:extent cx="1973580" cy="609600"/>
                <wp:effectExtent l="0" t="0" r="7620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 picture containing drawing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0" r="87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Align w:val="center"/>
          <w:hideMark/>
        </w:tcPr>
        <w:p w14:paraId="2EC47461" w14:textId="77777777" w:rsidR="00A25C5E" w:rsidRDefault="00A25C5E" w:rsidP="00A25C5E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K. J. Somaiya College of Engineering, Mumbai-77</w:t>
          </w:r>
        </w:p>
        <w:p w14:paraId="41B18654" w14:textId="77777777" w:rsidR="00A25C5E" w:rsidRDefault="00A25C5E" w:rsidP="00A25C5E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(A Constituent College of Somaiya Vidyavihar University)</w:t>
          </w:r>
        </w:p>
        <w:p w14:paraId="527B1D3B" w14:textId="54C0DAD9" w:rsidR="00A25C5E" w:rsidRDefault="00A25C5E" w:rsidP="00A25C5E">
          <w:pPr>
            <w:tabs>
              <w:tab w:val="center" w:pos="4513"/>
              <w:tab w:val="right" w:pos="9026"/>
            </w:tabs>
            <w:jc w:val="center"/>
            <w:rPr>
              <w:color w:val="BC202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 xml:space="preserve">Department of </w:t>
          </w:r>
          <w:r w:rsidR="00A86B2E"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>Electronics</w:t>
          </w:r>
          <w:r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 xml:space="preserve"> Engineering</w:t>
          </w:r>
        </w:p>
      </w:tc>
      <w:tc>
        <w:tcPr>
          <w:tcW w:w="2199" w:type="dxa"/>
          <w:hideMark/>
        </w:tcPr>
        <w:p w14:paraId="581D3CAB" w14:textId="11F076F6" w:rsidR="00A25C5E" w:rsidRDefault="00A25C5E" w:rsidP="00A25C5E">
          <w:pPr>
            <w:pStyle w:val="Header"/>
            <w:tabs>
              <w:tab w:val="left" w:pos="735"/>
              <w:tab w:val="right" w:pos="2664"/>
            </w:tabs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4D4C77F1" wp14:editId="5AE8040E">
                <wp:extent cx="982980" cy="609600"/>
                <wp:effectExtent l="0" t="0" r="762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ent Placeholder 6" descr="A close up of a sign&#10;&#10;Description automatically generated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6A258FB8" w14:textId="77777777" w:rsidR="001F0663" w:rsidRDefault="001F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82E7BA2"/>
    <w:multiLevelType w:val="multilevel"/>
    <w:tmpl w:val="B2CC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30BB6"/>
    <w:multiLevelType w:val="multilevel"/>
    <w:tmpl w:val="CD5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5256E"/>
    <w:multiLevelType w:val="hybridMultilevel"/>
    <w:tmpl w:val="1B4C9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1A1D"/>
    <w:multiLevelType w:val="hybridMultilevel"/>
    <w:tmpl w:val="1F3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477"/>
    <w:multiLevelType w:val="hybridMultilevel"/>
    <w:tmpl w:val="1B4C9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79B6"/>
    <w:multiLevelType w:val="hybridMultilevel"/>
    <w:tmpl w:val="0D5A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645E"/>
    <w:multiLevelType w:val="hybridMultilevel"/>
    <w:tmpl w:val="65864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7DD"/>
    <w:multiLevelType w:val="hybridMultilevel"/>
    <w:tmpl w:val="D9F4F0E0"/>
    <w:lvl w:ilvl="0" w:tplc="6F22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426D"/>
    <w:multiLevelType w:val="hybridMultilevel"/>
    <w:tmpl w:val="2BF0047E"/>
    <w:lvl w:ilvl="0" w:tplc="FD788110">
      <w:start w:val="1"/>
      <w:numFmt w:val="decimal"/>
      <w:lvlText w:val="CO%1."/>
      <w:lvlJc w:val="center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657D"/>
    <w:multiLevelType w:val="multilevel"/>
    <w:tmpl w:val="70A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642DCA"/>
    <w:multiLevelType w:val="hybridMultilevel"/>
    <w:tmpl w:val="1B4C9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C41"/>
    <w:multiLevelType w:val="multilevel"/>
    <w:tmpl w:val="294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870AE"/>
    <w:multiLevelType w:val="hybridMultilevel"/>
    <w:tmpl w:val="1B4C9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87CD0"/>
    <w:multiLevelType w:val="multilevel"/>
    <w:tmpl w:val="027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7C2517"/>
    <w:multiLevelType w:val="hybridMultilevel"/>
    <w:tmpl w:val="535C60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26511"/>
    <w:multiLevelType w:val="hybridMultilevel"/>
    <w:tmpl w:val="2DCA26E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32E58"/>
    <w:multiLevelType w:val="multilevel"/>
    <w:tmpl w:val="1F5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6718CB"/>
    <w:multiLevelType w:val="hybridMultilevel"/>
    <w:tmpl w:val="F3BAF03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EF07EE1"/>
    <w:multiLevelType w:val="hybridMultilevel"/>
    <w:tmpl w:val="A6E89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34092">
    <w:abstractNumId w:val="5"/>
  </w:num>
  <w:num w:numId="2" w16cid:durableId="1141195130">
    <w:abstractNumId w:val="22"/>
  </w:num>
  <w:num w:numId="3" w16cid:durableId="1760368270">
    <w:abstractNumId w:val="21"/>
  </w:num>
  <w:num w:numId="4" w16cid:durableId="277496141">
    <w:abstractNumId w:val="7"/>
  </w:num>
  <w:num w:numId="5" w16cid:durableId="97607628">
    <w:abstractNumId w:val="9"/>
  </w:num>
  <w:num w:numId="6" w16cid:durableId="1036538609">
    <w:abstractNumId w:val="0"/>
    <w:lvlOverride w:ilvl="0">
      <w:startOverride w:val="1"/>
    </w:lvlOverride>
  </w:num>
  <w:num w:numId="7" w16cid:durableId="1368407838">
    <w:abstractNumId w:val="1"/>
  </w:num>
  <w:num w:numId="8" w16cid:durableId="1709716271">
    <w:abstractNumId w:val="2"/>
  </w:num>
  <w:num w:numId="9" w16cid:durableId="254437481">
    <w:abstractNumId w:val="3"/>
  </w:num>
  <w:num w:numId="10" w16cid:durableId="2129813395">
    <w:abstractNumId w:val="10"/>
  </w:num>
  <w:num w:numId="11" w16cid:durableId="1028532666">
    <w:abstractNumId w:val="8"/>
  </w:num>
  <w:num w:numId="12" w16cid:durableId="1394041376">
    <w:abstractNumId w:val="6"/>
  </w:num>
  <w:num w:numId="13" w16cid:durableId="926576228">
    <w:abstractNumId w:val="16"/>
  </w:num>
  <w:num w:numId="14" w16cid:durableId="1933389475">
    <w:abstractNumId w:val="12"/>
  </w:num>
  <w:num w:numId="15" w16cid:durableId="1726638561">
    <w:abstractNumId w:val="14"/>
  </w:num>
  <w:num w:numId="16" w16cid:durableId="833225675">
    <w:abstractNumId w:val="20"/>
  </w:num>
  <w:num w:numId="17" w16cid:durableId="1061907985">
    <w:abstractNumId w:val="19"/>
  </w:num>
  <w:num w:numId="18" w16cid:durableId="419451153">
    <w:abstractNumId w:val="4"/>
  </w:num>
  <w:num w:numId="19" w16cid:durableId="869687794">
    <w:abstractNumId w:val="17"/>
  </w:num>
  <w:num w:numId="20" w16cid:durableId="1133447453">
    <w:abstractNumId w:val="13"/>
  </w:num>
  <w:num w:numId="21" w16cid:durableId="811169634">
    <w:abstractNumId w:val="11"/>
  </w:num>
  <w:num w:numId="22" w16cid:durableId="8768884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34924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MTM0MzUwNTQxM7ZQ0lEKTi0uzszPAykwrAUA8jdJrSwAAAA="/>
  </w:docVars>
  <w:rsids>
    <w:rsidRoot w:val="00A83FB3"/>
    <w:rsid w:val="0001388A"/>
    <w:rsid w:val="00082E39"/>
    <w:rsid w:val="00096D9F"/>
    <w:rsid w:val="000B0D21"/>
    <w:rsid w:val="000B1195"/>
    <w:rsid w:val="0010434C"/>
    <w:rsid w:val="001108C6"/>
    <w:rsid w:val="0014552C"/>
    <w:rsid w:val="00177C6B"/>
    <w:rsid w:val="001907A7"/>
    <w:rsid w:val="001C1BFC"/>
    <w:rsid w:val="001D6337"/>
    <w:rsid w:val="001F0663"/>
    <w:rsid w:val="002040B3"/>
    <w:rsid w:val="002121AB"/>
    <w:rsid w:val="002568ED"/>
    <w:rsid w:val="0027317E"/>
    <w:rsid w:val="002824D3"/>
    <w:rsid w:val="002915D6"/>
    <w:rsid w:val="002A71CD"/>
    <w:rsid w:val="002C3604"/>
    <w:rsid w:val="002D5386"/>
    <w:rsid w:val="00312C08"/>
    <w:rsid w:val="00324FD6"/>
    <w:rsid w:val="003374FC"/>
    <w:rsid w:val="00364C90"/>
    <w:rsid w:val="003B204E"/>
    <w:rsid w:val="003D3F4A"/>
    <w:rsid w:val="00402735"/>
    <w:rsid w:val="00415574"/>
    <w:rsid w:val="00433844"/>
    <w:rsid w:val="004D3E8B"/>
    <w:rsid w:val="0050646C"/>
    <w:rsid w:val="00563AA3"/>
    <w:rsid w:val="0063562B"/>
    <w:rsid w:val="00651621"/>
    <w:rsid w:val="00676058"/>
    <w:rsid w:val="00686E52"/>
    <w:rsid w:val="00694BF2"/>
    <w:rsid w:val="006C125F"/>
    <w:rsid w:val="006C34FB"/>
    <w:rsid w:val="006C398B"/>
    <w:rsid w:val="006E1D66"/>
    <w:rsid w:val="00700A17"/>
    <w:rsid w:val="00734C04"/>
    <w:rsid w:val="007609F2"/>
    <w:rsid w:val="00780C08"/>
    <w:rsid w:val="007B1D70"/>
    <w:rsid w:val="007F3DB1"/>
    <w:rsid w:val="00814442"/>
    <w:rsid w:val="00817323"/>
    <w:rsid w:val="0083020D"/>
    <w:rsid w:val="008A23A6"/>
    <w:rsid w:val="008B20EA"/>
    <w:rsid w:val="008C2AA7"/>
    <w:rsid w:val="008F2B8F"/>
    <w:rsid w:val="009122A5"/>
    <w:rsid w:val="00975B36"/>
    <w:rsid w:val="00995B21"/>
    <w:rsid w:val="009E7A65"/>
    <w:rsid w:val="00A00E0D"/>
    <w:rsid w:val="00A25C5E"/>
    <w:rsid w:val="00A43561"/>
    <w:rsid w:val="00A77F79"/>
    <w:rsid w:val="00A83FB3"/>
    <w:rsid w:val="00A86B2E"/>
    <w:rsid w:val="00A921BE"/>
    <w:rsid w:val="00AA1F5A"/>
    <w:rsid w:val="00AC3BB8"/>
    <w:rsid w:val="00B41968"/>
    <w:rsid w:val="00B45203"/>
    <w:rsid w:val="00B66BDD"/>
    <w:rsid w:val="00B72A51"/>
    <w:rsid w:val="00B72DE1"/>
    <w:rsid w:val="00BA17A0"/>
    <w:rsid w:val="00BB2703"/>
    <w:rsid w:val="00BB7342"/>
    <w:rsid w:val="00C460DA"/>
    <w:rsid w:val="00C50B40"/>
    <w:rsid w:val="00C94493"/>
    <w:rsid w:val="00D36DF9"/>
    <w:rsid w:val="00D851F1"/>
    <w:rsid w:val="00D87106"/>
    <w:rsid w:val="00D9521C"/>
    <w:rsid w:val="00DC03C2"/>
    <w:rsid w:val="00DC688B"/>
    <w:rsid w:val="00DE0A2D"/>
    <w:rsid w:val="00DF4713"/>
    <w:rsid w:val="00E410D2"/>
    <w:rsid w:val="00E42FA6"/>
    <w:rsid w:val="00E95876"/>
    <w:rsid w:val="00EA374F"/>
    <w:rsid w:val="00EA7DD6"/>
    <w:rsid w:val="00EC01B6"/>
    <w:rsid w:val="00EE59A2"/>
    <w:rsid w:val="00F061A3"/>
    <w:rsid w:val="00F14B23"/>
    <w:rsid w:val="00F20D4F"/>
    <w:rsid w:val="00F75F36"/>
    <w:rsid w:val="00F76925"/>
    <w:rsid w:val="00F936F8"/>
    <w:rsid w:val="00F95E97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D927D"/>
  <w15:docId w15:val="{D617A059-ABD7-403C-B3E8-2FD24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63"/>
  </w:style>
  <w:style w:type="paragraph" w:styleId="Footer">
    <w:name w:val="footer"/>
    <w:basedOn w:val="Normal"/>
    <w:link w:val="FooterChar"/>
    <w:uiPriority w:val="99"/>
    <w:unhideWhenUsed/>
    <w:rsid w:val="001F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63"/>
  </w:style>
  <w:style w:type="table" w:styleId="TableGrid">
    <w:name w:val="Table Grid"/>
    <w:basedOn w:val="TableNormal"/>
    <w:uiPriority w:val="59"/>
    <w:rsid w:val="001F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915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Normal"/>
    <w:rsid w:val="002915D6"/>
    <w:pPr>
      <w:suppressLineNumbers/>
      <w:suppressAutoHyphens/>
    </w:pPr>
    <w:rPr>
      <w:rFonts w:ascii="Calibri" w:eastAsia="Calibri" w:hAnsi="Calibri" w:cs="Calibri"/>
      <w:lang w:val="en-IN" w:eastAsia="zh-CN"/>
    </w:rPr>
  </w:style>
  <w:style w:type="paragraph" w:styleId="NormalWeb">
    <w:name w:val="Normal (Web)"/>
    <w:basedOn w:val="Normal"/>
    <w:uiPriority w:val="99"/>
    <w:rsid w:val="002915D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2915D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8C2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9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876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Strong">
    <w:name w:val="Strong"/>
    <w:basedOn w:val="DefaultParagraphFont"/>
    <w:uiPriority w:val="22"/>
    <w:qFormat/>
    <w:rsid w:val="00E9587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3E8B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4D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974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9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9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674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89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.mathworks.com/help/images/ref/hough.html" TargetMode="External"/><Relationship Id="rId18" Type="http://schemas.openxmlformats.org/officeDocument/2006/relationships/hyperlink" Target="https://in.mathworks.com/help/wavelet/ref/dwt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in.mathworks.com/discovery/image-transform.html" TargetMode="External"/><Relationship Id="rId17" Type="http://schemas.openxmlformats.org/officeDocument/2006/relationships/hyperlink" Target="https://in.mathworks.com/help/images/fourier-transform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.mathworks.com/help/images/discrete-cosine-transform.html" TargetMode="External"/><Relationship Id="rId20" Type="http://schemas.openxmlformats.org/officeDocument/2006/relationships/hyperlink" Target="https://in.mathworks.com/help/images/ref/houg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.mathworks.com/help/images/reconstructing-an-image-from-projection-data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.mathworks.com/help/images/object-analysis.html" TargetMode="External"/><Relationship Id="rId22" Type="http://schemas.openxmlformats.org/officeDocument/2006/relationships/hyperlink" Target="https://in.mathworks.com/help/images/radon-transform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Ninand Mehendale</cp:lastModifiedBy>
  <cp:revision>3</cp:revision>
  <dcterms:created xsi:type="dcterms:W3CDTF">2022-12-01T08:44:00Z</dcterms:created>
  <dcterms:modified xsi:type="dcterms:W3CDTF">2022-12-01T08:52:00Z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22b22b70396f59aa325ff0f6ef39f0e448b631f26b53c4d45e16c0dfa3bf4122</vt:lpwstr>
  </property>
</Properties>
</file>