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2B3725AA"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 xml:space="preserve">Experiment No: </w:t>
      </w:r>
      <w:r w:rsidR="00851C31">
        <w:rPr>
          <w:rFonts w:ascii="Times New Roman" w:hAnsi="Times New Roman" w:cs="Times New Roman"/>
          <w:b/>
          <w:color w:val="BC202E"/>
          <w:sz w:val="28"/>
          <w:szCs w:val="28"/>
        </w:rPr>
        <w:t>5</w:t>
      </w:r>
    </w:p>
    <w:p w14:paraId="115CD8AC" w14:textId="678839A8"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To study</w:t>
      </w:r>
      <w:r w:rsidR="00851C31">
        <w:rPr>
          <w:rFonts w:ascii="Times New Roman" w:eastAsia="Times New Roman" w:hAnsi="Times New Roman"/>
          <w:b/>
          <w:iCs/>
          <w:sz w:val="28"/>
          <w:szCs w:val="28"/>
        </w:rPr>
        <w:t xml:space="preserve"> Morphological operations and Histogram stretching</w:t>
      </w:r>
      <w:r w:rsidR="008A23A6" w:rsidRPr="008A23A6">
        <w:rPr>
          <w:rFonts w:ascii="Times New Roman" w:eastAsia="Times New Roman" w:hAnsi="Times New Roman"/>
          <w:b/>
          <w:iCs/>
          <w:sz w:val="28"/>
          <w:szCs w:val="28"/>
        </w:rPr>
        <w:t>.</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09B95636" w:rsidR="001907A7" w:rsidRPr="001907A7" w:rsidRDefault="006D5E78" w:rsidP="001907A7">
            <w:pPr>
              <w:rPr>
                <w:rFonts w:ascii="Times New Roman" w:hAnsi="Times New Roman"/>
                <w:b/>
                <w:sz w:val="24"/>
                <w:szCs w:val="24"/>
              </w:rPr>
            </w:pPr>
            <w:r w:rsidRPr="006D5E78">
              <w:rPr>
                <w:rFonts w:ascii="Times New Roman" w:hAnsi="Times New Roman"/>
                <w:sz w:val="24"/>
                <w:szCs w:val="24"/>
              </w:rPr>
              <w:t>To study Morphological operations and Histogram stretching</w:t>
            </w:r>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6A4BA6DF" w14:textId="470FECA2" w:rsidR="007609F2" w:rsidRPr="007609F2" w:rsidRDefault="007B1D70" w:rsidP="001907A7">
            <w:pPr>
              <w:widowControl w:val="0"/>
              <w:numPr>
                <w:ilvl w:val="0"/>
                <w:numId w:val="14"/>
              </w:numPr>
              <w:suppressAutoHyphens/>
              <w:spacing w:line="264" w:lineRule="auto"/>
              <w:jc w:val="both"/>
              <w:rPr>
                <w:rFonts w:ascii="Times New Roman" w:hAnsi="Times New Roman"/>
                <w:sz w:val="24"/>
                <w:szCs w:val="24"/>
                <w:lang w:eastAsia="en-IN"/>
              </w:rPr>
            </w:pPr>
            <w:r>
              <w:rPr>
                <w:rFonts w:ascii="Times New Roman" w:hAnsi="Times New Roman"/>
                <w:b/>
                <w:bCs/>
                <w:sz w:val="24"/>
                <w:szCs w:val="24"/>
                <w:lang w:eastAsia="en-IN"/>
              </w:rPr>
              <w:t>Understand fundamental theory and models of image processing</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876"/>
      </w:tblGrid>
      <w:tr w:rsidR="007609F2" w14:paraId="759C209C" w14:textId="77777777" w:rsidTr="00563AA3">
        <w:tc>
          <w:tcPr>
            <w:tcW w:w="10377"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563AA3">
        <w:tc>
          <w:tcPr>
            <w:tcW w:w="10377" w:type="dxa"/>
          </w:tcPr>
          <w:p w14:paraId="5C25FF8A" w14:textId="77777777" w:rsidR="0079148D" w:rsidRP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t>Types of Morphological Operations</w:t>
            </w:r>
          </w:p>
          <w:p w14:paraId="38C93ADB" w14:textId="77777777" w:rsidR="0079148D" w:rsidRP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t>Morphology is a broad set of image processing operations that process images based on shapes. Morphological operations apply a structuring element to an input image, creating an output image of the same size. In a morphological operation, the value of each pixel in the output image is based on a comparison of the corresponding pixel in the input image with its neighbors.</w:t>
            </w:r>
          </w:p>
          <w:p w14:paraId="1AE3C8B7" w14:textId="77777777" w:rsidR="0079148D" w:rsidRPr="0079148D" w:rsidRDefault="0079148D" w:rsidP="0079148D">
            <w:pPr>
              <w:spacing w:line="288" w:lineRule="auto"/>
              <w:ind w:right="820"/>
              <w:jc w:val="both"/>
              <w:rPr>
                <w:rFonts w:ascii="Times New Roman" w:hAnsi="Times New Roman"/>
                <w:bCs/>
                <w:iCs/>
                <w:sz w:val="24"/>
                <w:szCs w:val="24"/>
                <w:lang w:val="en"/>
              </w:rPr>
            </w:pPr>
          </w:p>
          <w:p w14:paraId="2F97D033" w14:textId="77777777" w:rsidR="0079148D" w:rsidRP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t>Morphological Dilation and Erosion</w:t>
            </w:r>
          </w:p>
          <w:p w14:paraId="0E1501C5" w14:textId="77777777" w:rsidR="00096D9F"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t>The most basic morphological operations are dilation and erosion. Dilation adds pixels to the boundaries of objects in an image, while erosion removes pixels on object boundaries. The number of pixels added or removed from the objects in an image depends on the size and shape of the structuring element used to process the image. In the morphological dilation and erosion operations, the state of any given pixel in the output image is determined by applying a rule to the corresponding pixel and its neighbors in the input image. The rule used to process the pixels defines the operation as a dilation or an erosion. This table lists the rules for both dilation and erosion.</w:t>
            </w:r>
          </w:p>
          <w:p w14:paraId="7C8CA398" w14:textId="77777777" w:rsid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lastRenderedPageBreak/>
              <w:drawing>
                <wp:inline distT="0" distB="0" distL="0" distR="0" wp14:anchorId="4DADEF75" wp14:editId="24C840BC">
                  <wp:extent cx="6800850" cy="306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00850" cy="3068320"/>
                          </a:xfrm>
                          <a:prstGeom prst="rect">
                            <a:avLst/>
                          </a:prstGeom>
                        </pic:spPr>
                      </pic:pic>
                    </a:graphicData>
                  </a:graphic>
                </wp:inline>
              </w:drawing>
            </w:r>
          </w:p>
          <w:p w14:paraId="32ED616E" w14:textId="77777777"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sz w:val="24"/>
                <w:szCs w:val="24"/>
                <w:lang w:val="en-IN" w:eastAsia="en-IN"/>
              </w:rPr>
              <w:t xml:space="preserve">The following figure illustrates the dilation of a binary image. The structuring element defines the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of the pixel of interest, which is circled. The dilation function applies the appropriate rule to the pixels in the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and assigns a value to the corresponding pixel in the output image. In the figure, the morphological dilation function sets the value of the output pixel to </w:t>
            </w:r>
            <w:r w:rsidRPr="0079148D">
              <w:rPr>
                <w:rFonts w:ascii="Consolas" w:eastAsia="Times New Roman" w:hAnsi="Consolas" w:cs="Courier New"/>
                <w:sz w:val="20"/>
                <w:szCs w:val="20"/>
                <w:lang w:val="en-IN" w:eastAsia="en-IN"/>
              </w:rPr>
              <w:t>1</w:t>
            </w:r>
            <w:r w:rsidRPr="0079148D">
              <w:rPr>
                <w:rFonts w:ascii="Times New Roman" w:eastAsia="Times New Roman" w:hAnsi="Times New Roman" w:cs="Times New Roman"/>
                <w:sz w:val="24"/>
                <w:szCs w:val="24"/>
                <w:lang w:val="en-IN" w:eastAsia="en-IN"/>
              </w:rPr>
              <w:t xml:space="preserve"> because one of the elements in the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defined by the structuring element is on. For more information, see </w:t>
            </w:r>
            <w:hyperlink r:id="rId8" w:history="1">
              <w:r w:rsidRPr="0079148D">
                <w:rPr>
                  <w:rFonts w:ascii="Times New Roman" w:eastAsia="Times New Roman" w:hAnsi="Times New Roman" w:cs="Times New Roman"/>
                  <w:color w:val="0076A8"/>
                  <w:sz w:val="24"/>
                  <w:szCs w:val="24"/>
                  <w:lang w:val="en-IN" w:eastAsia="en-IN"/>
                </w:rPr>
                <w:t>Structuring Elements</w:t>
              </w:r>
            </w:hyperlink>
            <w:r w:rsidRPr="0079148D">
              <w:rPr>
                <w:rFonts w:ascii="Times New Roman" w:eastAsia="Times New Roman" w:hAnsi="Times New Roman" w:cs="Times New Roman"/>
                <w:sz w:val="24"/>
                <w:szCs w:val="24"/>
                <w:lang w:val="en-IN" w:eastAsia="en-IN"/>
              </w:rPr>
              <w:t>.</w:t>
            </w:r>
          </w:p>
          <w:p w14:paraId="57BF77F9" w14:textId="77777777"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b/>
                <w:bCs/>
                <w:sz w:val="24"/>
                <w:szCs w:val="24"/>
                <w:lang w:val="en-IN" w:eastAsia="en-IN"/>
              </w:rPr>
              <w:t>Morphological Dilation of a Binary Image</w:t>
            </w:r>
          </w:p>
          <w:p w14:paraId="676A8271" w14:textId="14F1811E"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062A325D" wp14:editId="01F0FB9E">
                  <wp:extent cx="3670300" cy="1416050"/>
                  <wp:effectExtent l="0" t="0" r="6350" b="0"/>
                  <wp:docPr id="7" name="Picture 7" descr="Dilation of a binary image using a horizontal linear structuring element of length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ation of a binary image using a horizontal linear structuring element of length th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0" cy="1416050"/>
                          </a:xfrm>
                          <a:prstGeom prst="rect">
                            <a:avLst/>
                          </a:prstGeom>
                          <a:noFill/>
                          <a:ln>
                            <a:noFill/>
                          </a:ln>
                        </pic:spPr>
                      </pic:pic>
                    </a:graphicData>
                  </a:graphic>
                </wp:inline>
              </w:drawing>
            </w:r>
          </w:p>
          <w:p w14:paraId="7C1B13F8" w14:textId="77777777"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sz w:val="24"/>
                <w:szCs w:val="24"/>
                <w:lang w:val="en-IN" w:eastAsia="en-IN"/>
              </w:rPr>
              <w:t xml:space="preserve">The following figure illustrates this processing for a grayscale image. The dilation function applies the rule to the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of the circled pixel of interest. The value of the corresponding pixel in the output image is assigned as the highest value among all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pixels. In the figure, the value of the output pixel is </w:t>
            </w:r>
            <w:r w:rsidRPr="0079148D">
              <w:rPr>
                <w:rFonts w:ascii="Consolas" w:eastAsia="Times New Roman" w:hAnsi="Consolas" w:cs="Courier New"/>
                <w:sz w:val="20"/>
                <w:szCs w:val="20"/>
                <w:lang w:val="en-IN" w:eastAsia="en-IN"/>
              </w:rPr>
              <w:t>16</w:t>
            </w:r>
            <w:r w:rsidRPr="0079148D">
              <w:rPr>
                <w:rFonts w:ascii="Times New Roman" w:eastAsia="Times New Roman" w:hAnsi="Times New Roman" w:cs="Times New Roman"/>
                <w:sz w:val="24"/>
                <w:szCs w:val="24"/>
                <w:lang w:val="en-IN" w:eastAsia="en-IN"/>
              </w:rPr>
              <w:t xml:space="preserve"> because it is the highest value in the </w:t>
            </w:r>
            <w:proofErr w:type="spellStart"/>
            <w:r w:rsidRPr="0079148D">
              <w:rPr>
                <w:rFonts w:ascii="Times New Roman" w:eastAsia="Times New Roman" w:hAnsi="Times New Roman" w:cs="Times New Roman"/>
                <w:sz w:val="24"/>
                <w:szCs w:val="24"/>
                <w:lang w:val="en-IN" w:eastAsia="en-IN"/>
              </w:rPr>
              <w:t>neighborhood</w:t>
            </w:r>
            <w:proofErr w:type="spellEnd"/>
            <w:r w:rsidRPr="0079148D">
              <w:rPr>
                <w:rFonts w:ascii="Times New Roman" w:eastAsia="Times New Roman" w:hAnsi="Times New Roman" w:cs="Times New Roman"/>
                <w:sz w:val="24"/>
                <w:szCs w:val="24"/>
                <w:lang w:val="en-IN" w:eastAsia="en-IN"/>
              </w:rPr>
              <w:t xml:space="preserve"> defined by the structuring element.</w:t>
            </w:r>
          </w:p>
          <w:p w14:paraId="35DA1904" w14:textId="77777777"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b/>
                <w:bCs/>
                <w:sz w:val="24"/>
                <w:szCs w:val="24"/>
                <w:lang w:val="en-IN" w:eastAsia="en-IN"/>
              </w:rPr>
              <w:t>Morphological Dilation of a Grayscale Image</w:t>
            </w:r>
          </w:p>
          <w:p w14:paraId="0AFE751D" w14:textId="79411DF3"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lastRenderedPageBreak/>
              <w:drawing>
                <wp:inline distT="0" distB="0" distL="0" distR="0" wp14:anchorId="1BDAC612" wp14:editId="1DA90C14">
                  <wp:extent cx="4419600" cy="1739900"/>
                  <wp:effectExtent l="0" t="0" r="0" b="0"/>
                  <wp:docPr id="6" name="Picture 6" descr="Dilation of a grayscale image using a horizontal linear structuring element of length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lation of a grayscale image using a horizontal linear structuring element of length th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1739900"/>
                          </a:xfrm>
                          <a:prstGeom prst="rect">
                            <a:avLst/>
                          </a:prstGeom>
                          <a:noFill/>
                          <a:ln>
                            <a:noFill/>
                          </a:ln>
                        </pic:spPr>
                      </pic:pic>
                    </a:graphicData>
                  </a:graphic>
                </wp:inline>
              </w:drawing>
            </w:r>
          </w:p>
          <w:p w14:paraId="5EDF9806" w14:textId="77777777" w:rsidR="0079148D" w:rsidRPr="0079148D" w:rsidRDefault="0079148D" w:rsidP="0079148D">
            <w:pPr>
              <w:spacing w:after="75"/>
              <w:outlineLvl w:val="2"/>
              <w:rPr>
                <w:rFonts w:ascii="Roboto" w:eastAsia="Times New Roman" w:hAnsi="Roboto" w:cs="Times New Roman"/>
                <w:b/>
                <w:bCs/>
                <w:color w:val="C05708"/>
                <w:sz w:val="23"/>
                <w:szCs w:val="23"/>
                <w:lang w:val="en-IN" w:eastAsia="en-IN"/>
              </w:rPr>
            </w:pPr>
            <w:r w:rsidRPr="0079148D">
              <w:rPr>
                <w:rFonts w:ascii="Roboto" w:eastAsia="Times New Roman" w:hAnsi="Roboto" w:cs="Times New Roman"/>
                <w:b/>
                <w:bCs/>
                <w:color w:val="C05708"/>
                <w:sz w:val="23"/>
                <w:szCs w:val="23"/>
                <w:lang w:val="en-IN" w:eastAsia="en-IN"/>
              </w:rPr>
              <w:t>Operations Based on Dilation and Erosion</w:t>
            </w:r>
          </w:p>
          <w:p w14:paraId="42D80AC0" w14:textId="77777777" w:rsidR="0079148D" w:rsidRPr="0079148D" w:rsidRDefault="0079148D" w:rsidP="0079148D">
            <w:pPr>
              <w:spacing w:after="150"/>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sz w:val="24"/>
                <w:szCs w:val="24"/>
                <w:lang w:val="en-IN" w:eastAsia="en-IN"/>
              </w:rPr>
              <w:t>Dilation and erosion are often used in combination to implement image processing operations. For example, the definition of a morphological </w:t>
            </w:r>
            <w:r w:rsidRPr="0079148D">
              <w:rPr>
                <w:rFonts w:ascii="Times New Roman" w:eastAsia="Times New Roman" w:hAnsi="Times New Roman" w:cs="Times New Roman"/>
                <w:i/>
                <w:iCs/>
                <w:sz w:val="24"/>
                <w:szCs w:val="24"/>
                <w:lang w:val="en-IN" w:eastAsia="en-IN"/>
              </w:rPr>
              <w:t>opening</w:t>
            </w:r>
            <w:r w:rsidRPr="0079148D">
              <w:rPr>
                <w:rFonts w:ascii="Times New Roman" w:eastAsia="Times New Roman" w:hAnsi="Times New Roman" w:cs="Times New Roman"/>
                <w:sz w:val="24"/>
                <w:szCs w:val="24"/>
                <w:lang w:val="en-IN" w:eastAsia="en-IN"/>
              </w:rPr>
              <w:t> of an image is an erosion followed by a dilation, using the same structuring element for both operations. You can combine dilation and erosion to remove small objects from an image and smooth the border of large objects.</w:t>
            </w:r>
          </w:p>
          <w:p w14:paraId="29BCE3E1" w14:textId="77777777" w:rsid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drawing>
                <wp:inline distT="0" distB="0" distL="0" distR="0" wp14:anchorId="3E65A494" wp14:editId="5C67A86A">
                  <wp:extent cx="6800850" cy="33693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850" cy="3369310"/>
                          </a:xfrm>
                          <a:prstGeom prst="rect">
                            <a:avLst/>
                          </a:prstGeom>
                        </pic:spPr>
                      </pic:pic>
                    </a:graphicData>
                  </a:graphic>
                </wp:inline>
              </w:drawing>
            </w:r>
          </w:p>
          <w:p w14:paraId="13B8D6A3" w14:textId="77777777" w:rsidR="0079148D" w:rsidRDefault="0079148D" w:rsidP="0079148D">
            <w:pPr>
              <w:spacing w:line="288" w:lineRule="auto"/>
              <w:ind w:right="820"/>
              <w:jc w:val="both"/>
              <w:rPr>
                <w:noProof/>
              </w:rPr>
            </w:pPr>
            <w:r w:rsidRPr="0079148D">
              <w:rPr>
                <w:rFonts w:ascii="Times New Roman" w:hAnsi="Times New Roman"/>
                <w:bCs/>
                <w:iCs/>
                <w:sz w:val="24"/>
                <w:szCs w:val="24"/>
                <w:lang w:val="en"/>
              </w:rPr>
              <w:lastRenderedPageBreak/>
              <w:drawing>
                <wp:inline distT="0" distB="0" distL="0" distR="0" wp14:anchorId="1886757E" wp14:editId="79561546">
                  <wp:extent cx="6800850" cy="2989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00850" cy="2989580"/>
                          </a:xfrm>
                          <a:prstGeom prst="rect">
                            <a:avLst/>
                          </a:prstGeom>
                        </pic:spPr>
                      </pic:pic>
                    </a:graphicData>
                  </a:graphic>
                </wp:inline>
              </w:drawing>
            </w:r>
            <w:r>
              <w:rPr>
                <w:noProof/>
              </w:rPr>
              <w:t xml:space="preserve"> </w:t>
            </w:r>
            <w:r w:rsidRPr="0079148D">
              <w:rPr>
                <w:rFonts w:ascii="Times New Roman" w:hAnsi="Times New Roman"/>
                <w:bCs/>
                <w:iCs/>
                <w:sz w:val="24"/>
                <w:szCs w:val="24"/>
                <w:lang w:val="en"/>
              </w:rPr>
              <w:drawing>
                <wp:inline distT="0" distB="0" distL="0" distR="0" wp14:anchorId="33E238BB" wp14:editId="08A71BC1">
                  <wp:extent cx="6800850" cy="33693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0850" cy="3369310"/>
                          </a:xfrm>
                          <a:prstGeom prst="rect">
                            <a:avLst/>
                          </a:prstGeom>
                        </pic:spPr>
                      </pic:pic>
                    </a:graphicData>
                  </a:graphic>
                </wp:inline>
              </w:drawing>
            </w:r>
          </w:p>
          <w:p w14:paraId="667600DB" w14:textId="77777777" w:rsidR="0079148D" w:rsidRDefault="0079148D" w:rsidP="0079148D">
            <w:pPr>
              <w:spacing w:line="288" w:lineRule="auto"/>
              <w:ind w:right="820"/>
              <w:jc w:val="both"/>
              <w:rPr>
                <w:rFonts w:ascii="Times New Roman" w:hAnsi="Times New Roman"/>
                <w:bCs/>
                <w:iCs/>
                <w:sz w:val="24"/>
                <w:szCs w:val="24"/>
                <w:lang w:val="en"/>
              </w:rPr>
            </w:pPr>
            <w:r w:rsidRPr="0079148D">
              <w:rPr>
                <w:rFonts w:ascii="Times New Roman" w:hAnsi="Times New Roman"/>
                <w:bCs/>
                <w:iCs/>
                <w:sz w:val="24"/>
                <w:szCs w:val="24"/>
                <w:lang w:val="en"/>
              </w:rPr>
              <w:lastRenderedPageBreak/>
              <w:drawing>
                <wp:inline distT="0" distB="0" distL="0" distR="0" wp14:anchorId="2D04CCFA" wp14:editId="2C38617F">
                  <wp:extent cx="6800850" cy="1874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00850" cy="1874520"/>
                          </a:xfrm>
                          <a:prstGeom prst="rect">
                            <a:avLst/>
                          </a:prstGeom>
                        </pic:spPr>
                      </pic:pic>
                    </a:graphicData>
                  </a:graphic>
                </wp:inline>
              </w:drawing>
            </w:r>
          </w:p>
          <w:p w14:paraId="08446338" w14:textId="77777777" w:rsidR="0079148D" w:rsidRPr="0079148D" w:rsidRDefault="0079148D" w:rsidP="0079148D">
            <w:pPr>
              <w:spacing w:before="100" w:beforeAutospacing="1" w:after="100" w:afterAutospacing="1"/>
              <w:outlineLvl w:val="1"/>
              <w:rPr>
                <w:rFonts w:ascii="Heebo" w:eastAsia="Times New Roman" w:hAnsi="Heebo" w:cs="Heebo"/>
                <w:color w:val="000000"/>
                <w:sz w:val="35"/>
                <w:szCs w:val="35"/>
                <w:lang w:val="en-IN" w:eastAsia="en-IN"/>
              </w:rPr>
            </w:pPr>
            <w:r w:rsidRPr="0079148D">
              <w:rPr>
                <w:rFonts w:ascii="Heebo" w:eastAsia="Times New Roman" w:hAnsi="Heebo" w:cs="Heebo" w:hint="cs"/>
                <w:color w:val="000000"/>
                <w:sz w:val="35"/>
                <w:szCs w:val="35"/>
                <w:lang w:val="en-IN" w:eastAsia="en-IN"/>
              </w:rPr>
              <w:t>Contrast</w:t>
            </w:r>
          </w:p>
          <w:p w14:paraId="429F09E0" w14:textId="77777777" w:rsidR="0079148D" w:rsidRPr="0079148D" w:rsidRDefault="0079148D" w:rsidP="0079148D">
            <w:pPr>
              <w:spacing w:before="120" w:after="144"/>
              <w:jc w:val="both"/>
              <w:rPr>
                <w:rFonts w:ascii="Nunito" w:eastAsia="Times New Roman" w:hAnsi="Nunito" w:cs="Times New Roman" w:hint="cs"/>
                <w:color w:val="000000"/>
                <w:sz w:val="24"/>
                <w:szCs w:val="24"/>
                <w:lang w:val="en-IN" w:eastAsia="en-IN"/>
              </w:rPr>
            </w:pPr>
            <w:r w:rsidRPr="0079148D">
              <w:rPr>
                <w:rFonts w:ascii="Nunito" w:eastAsia="Times New Roman" w:hAnsi="Nunito" w:cs="Times New Roman"/>
                <w:color w:val="000000"/>
                <w:sz w:val="24"/>
                <w:szCs w:val="24"/>
                <w:lang w:val="en-IN" w:eastAsia="en-IN"/>
              </w:rPr>
              <w:t>Contrast is the difference between maximum and minimum pixel intensity.</w:t>
            </w:r>
          </w:p>
          <w:p w14:paraId="6A4AA87F"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Consider this image.</w:t>
            </w:r>
          </w:p>
          <w:p w14:paraId="4D2EECF9"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477BF305" wp14:editId="7926DC15">
                  <wp:extent cx="2781300" cy="2686050"/>
                  <wp:effectExtent l="0" t="0" r="0" b="0"/>
                  <wp:docPr id="19" name="Picture 10"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tch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686050"/>
                          </a:xfrm>
                          <a:prstGeom prst="rect">
                            <a:avLst/>
                          </a:prstGeom>
                          <a:noFill/>
                          <a:ln>
                            <a:noFill/>
                          </a:ln>
                        </pic:spPr>
                      </pic:pic>
                    </a:graphicData>
                  </a:graphic>
                </wp:inline>
              </w:drawing>
            </w:r>
          </w:p>
          <w:p w14:paraId="1C45E852"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The histogram of this image is shown below.</w:t>
            </w:r>
          </w:p>
          <w:p w14:paraId="40EE5FCA"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lastRenderedPageBreak/>
              <w:drawing>
                <wp:inline distT="0" distB="0" distL="0" distR="0" wp14:anchorId="62D60697" wp14:editId="47C7BD86">
                  <wp:extent cx="4597400" cy="3568700"/>
                  <wp:effectExtent l="0" t="0" r="0" b="0"/>
                  <wp:docPr id="20" name="Picture 20"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tc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400" cy="3568700"/>
                          </a:xfrm>
                          <a:prstGeom prst="rect">
                            <a:avLst/>
                          </a:prstGeom>
                          <a:noFill/>
                          <a:ln>
                            <a:noFill/>
                          </a:ln>
                        </pic:spPr>
                      </pic:pic>
                    </a:graphicData>
                  </a:graphic>
                </wp:inline>
              </w:drawing>
            </w:r>
          </w:p>
          <w:p w14:paraId="13DDA599"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Now we calculate contrast from this image.</w:t>
            </w:r>
          </w:p>
          <w:p w14:paraId="3926908F"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Contrast = 225.</w:t>
            </w:r>
          </w:p>
          <w:p w14:paraId="17849DB6"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Now we will increase the contrast of the image.</w:t>
            </w:r>
          </w:p>
          <w:p w14:paraId="55A307D6" w14:textId="77777777" w:rsidR="0079148D" w:rsidRPr="0079148D" w:rsidRDefault="0079148D" w:rsidP="0079148D">
            <w:pPr>
              <w:spacing w:before="100" w:beforeAutospacing="1" w:after="100" w:afterAutospacing="1"/>
              <w:outlineLvl w:val="1"/>
              <w:rPr>
                <w:rFonts w:ascii="Heebo" w:eastAsia="Times New Roman" w:hAnsi="Heebo" w:cs="Heebo"/>
                <w:color w:val="000000"/>
                <w:sz w:val="35"/>
                <w:szCs w:val="35"/>
                <w:lang w:val="en-IN" w:eastAsia="en-IN"/>
              </w:rPr>
            </w:pPr>
            <w:r w:rsidRPr="0079148D">
              <w:rPr>
                <w:rFonts w:ascii="Heebo" w:eastAsia="Times New Roman" w:hAnsi="Heebo" w:cs="Heebo" w:hint="cs"/>
                <w:color w:val="000000"/>
                <w:sz w:val="35"/>
                <w:szCs w:val="35"/>
                <w:lang w:val="en-IN" w:eastAsia="en-IN"/>
              </w:rPr>
              <w:t>Increasing the contrast of the image</w:t>
            </w:r>
          </w:p>
          <w:p w14:paraId="6A7089D6" w14:textId="77777777" w:rsidR="0079148D" w:rsidRPr="0079148D" w:rsidRDefault="0079148D" w:rsidP="0079148D">
            <w:pPr>
              <w:spacing w:before="120" w:after="144"/>
              <w:jc w:val="both"/>
              <w:rPr>
                <w:rFonts w:ascii="Nunito" w:eastAsia="Times New Roman" w:hAnsi="Nunito" w:cs="Times New Roman" w:hint="cs"/>
                <w:color w:val="000000"/>
                <w:sz w:val="24"/>
                <w:szCs w:val="24"/>
                <w:lang w:val="en-IN" w:eastAsia="en-IN"/>
              </w:rPr>
            </w:pPr>
            <w:r w:rsidRPr="0079148D">
              <w:rPr>
                <w:rFonts w:ascii="Nunito" w:eastAsia="Times New Roman" w:hAnsi="Nunito" w:cs="Times New Roman"/>
                <w:color w:val="000000"/>
                <w:sz w:val="24"/>
                <w:szCs w:val="24"/>
                <w:lang w:val="en-IN" w:eastAsia="en-IN"/>
              </w:rPr>
              <w:t>The formula for stretching the histogram of the image to increase the contrast is</w:t>
            </w:r>
          </w:p>
          <w:p w14:paraId="7A64C290"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54BEA262" wp14:editId="3068683D">
                  <wp:extent cx="3124200" cy="844550"/>
                  <wp:effectExtent l="0" t="0" r="0" b="0"/>
                  <wp:docPr id="12" name="Picture 12"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etch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844550"/>
                          </a:xfrm>
                          <a:prstGeom prst="rect">
                            <a:avLst/>
                          </a:prstGeom>
                          <a:noFill/>
                          <a:ln>
                            <a:noFill/>
                          </a:ln>
                        </pic:spPr>
                      </pic:pic>
                    </a:graphicData>
                  </a:graphic>
                </wp:inline>
              </w:drawing>
            </w:r>
          </w:p>
          <w:p w14:paraId="0688F6C4"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 xml:space="preserve">The formula requires finding the minimum and maximum pixel intensity multiply by levels of </w:t>
            </w:r>
            <w:proofErr w:type="spellStart"/>
            <w:r w:rsidRPr="0079148D">
              <w:rPr>
                <w:rFonts w:ascii="Nunito" w:eastAsia="Times New Roman" w:hAnsi="Nunito" w:cs="Times New Roman"/>
                <w:color w:val="000000"/>
                <w:sz w:val="24"/>
                <w:szCs w:val="24"/>
                <w:lang w:val="en-IN" w:eastAsia="en-IN"/>
              </w:rPr>
              <w:t>gray</w:t>
            </w:r>
            <w:proofErr w:type="spellEnd"/>
            <w:r w:rsidRPr="0079148D">
              <w:rPr>
                <w:rFonts w:ascii="Nunito" w:eastAsia="Times New Roman" w:hAnsi="Nunito" w:cs="Times New Roman"/>
                <w:color w:val="000000"/>
                <w:sz w:val="24"/>
                <w:szCs w:val="24"/>
                <w:lang w:val="en-IN" w:eastAsia="en-IN"/>
              </w:rPr>
              <w:t xml:space="preserve">. In our case the image is 8bpp, so levels of </w:t>
            </w:r>
            <w:proofErr w:type="spellStart"/>
            <w:r w:rsidRPr="0079148D">
              <w:rPr>
                <w:rFonts w:ascii="Nunito" w:eastAsia="Times New Roman" w:hAnsi="Nunito" w:cs="Times New Roman"/>
                <w:color w:val="000000"/>
                <w:sz w:val="24"/>
                <w:szCs w:val="24"/>
                <w:lang w:val="en-IN" w:eastAsia="en-IN"/>
              </w:rPr>
              <w:t>gray</w:t>
            </w:r>
            <w:proofErr w:type="spellEnd"/>
            <w:r w:rsidRPr="0079148D">
              <w:rPr>
                <w:rFonts w:ascii="Nunito" w:eastAsia="Times New Roman" w:hAnsi="Nunito" w:cs="Times New Roman"/>
                <w:color w:val="000000"/>
                <w:sz w:val="24"/>
                <w:szCs w:val="24"/>
                <w:lang w:val="en-IN" w:eastAsia="en-IN"/>
              </w:rPr>
              <w:t xml:space="preserve"> are 256.</w:t>
            </w:r>
          </w:p>
          <w:p w14:paraId="4F6F78C5"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 xml:space="preserve">The minimum value is 0 and the maximum value is 225. </w:t>
            </w:r>
            <w:proofErr w:type="gramStart"/>
            <w:r w:rsidRPr="0079148D">
              <w:rPr>
                <w:rFonts w:ascii="Nunito" w:eastAsia="Times New Roman" w:hAnsi="Nunito" w:cs="Times New Roman"/>
                <w:color w:val="000000"/>
                <w:sz w:val="24"/>
                <w:szCs w:val="24"/>
                <w:lang w:val="en-IN" w:eastAsia="en-IN"/>
              </w:rPr>
              <w:t>So</w:t>
            </w:r>
            <w:proofErr w:type="gramEnd"/>
            <w:r w:rsidRPr="0079148D">
              <w:rPr>
                <w:rFonts w:ascii="Nunito" w:eastAsia="Times New Roman" w:hAnsi="Nunito" w:cs="Times New Roman"/>
                <w:color w:val="000000"/>
                <w:sz w:val="24"/>
                <w:szCs w:val="24"/>
                <w:lang w:val="en-IN" w:eastAsia="en-IN"/>
              </w:rPr>
              <w:t xml:space="preserve"> the formula in our case is</w:t>
            </w:r>
          </w:p>
          <w:p w14:paraId="027906EB"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3073AF72" wp14:editId="611E8699">
                  <wp:extent cx="3041650" cy="838200"/>
                  <wp:effectExtent l="0" t="0" r="6350" b="0"/>
                  <wp:docPr id="13" name="Picture 13"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etch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1650" cy="838200"/>
                          </a:xfrm>
                          <a:prstGeom prst="rect">
                            <a:avLst/>
                          </a:prstGeom>
                          <a:noFill/>
                          <a:ln>
                            <a:noFill/>
                          </a:ln>
                        </pic:spPr>
                      </pic:pic>
                    </a:graphicData>
                  </a:graphic>
                </wp:inline>
              </w:drawing>
            </w:r>
          </w:p>
          <w:p w14:paraId="780B27AE"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lastRenderedPageBreak/>
              <w:t>where f(</w:t>
            </w:r>
            <w:proofErr w:type="spellStart"/>
            <w:proofErr w:type="gramStart"/>
            <w:r w:rsidRPr="0079148D">
              <w:rPr>
                <w:rFonts w:ascii="Nunito" w:eastAsia="Times New Roman" w:hAnsi="Nunito" w:cs="Times New Roman"/>
                <w:color w:val="000000"/>
                <w:sz w:val="24"/>
                <w:szCs w:val="24"/>
                <w:lang w:val="en-IN" w:eastAsia="en-IN"/>
              </w:rPr>
              <w:t>x,y</w:t>
            </w:r>
            <w:proofErr w:type="spellEnd"/>
            <w:proofErr w:type="gramEnd"/>
            <w:r w:rsidRPr="0079148D">
              <w:rPr>
                <w:rFonts w:ascii="Nunito" w:eastAsia="Times New Roman" w:hAnsi="Nunito" w:cs="Times New Roman"/>
                <w:color w:val="000000"/>
                <w:sz w:val="24"/>
                <w:szCs w:val="24"/>
                <w:lang w:val="en-IN" w:eastAsia="en-IN"/>
              </w:rPr>
              <w:t>) denotes the value of each pixel intensity. For each f(</w:t>
            </w:r>
            <w:proofErr w:type="spellStart"/>
            <w:proofErr w:type="gramStart"/>
            <w:r w:rsidRPr="0079148D">
              <w:rPr>
                <w:rFonts w:ascii="Nunito" w:eastAsia="Times New Roman" w:hAnsi="Nunito" w:cs="Times New Roman"/>
                <w:color w:val="000000"/>
                <w:sz w:val="24"/>
                <w:szCs w:val="24"/>
                <w:lang w:val="en-IN" w:eastAsia="en-IN"/>
              </w:rPr>
              <w:t>x,y</w:t>
            </w:r>
            <w:proofErr w:type="spellEnd"/>
            <w:proofErr w:type="gramEnd"/>
            <w:r w:rsidRPr="0079148D">
              <w:rPr>
                <w:rFonts w:ascii="Nunito" w:eastAsia="Times New Roman" w:hAnsi="Nunito" w:cs="Times New Roman"/>
                <w:color w:val="000000"/>
                <w:sz w:val="24"/>
                <w:szCs w:val="24"/>
                <w:lang w:val="en-IN" w:eastAsia="en-IN"/>
              </w:rPr>
              <w:t>) in an image , we will calculate this formula.</w:t>
            </w:r>
          </w:p>
          <w:p w14:paraId="5EFE34E6"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After doing this, we will be able to enhance our contrast.</w:t>
            </w:r>
          </w:p>
          <w:p w14:paraId="594041AE"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The following image appear after applying histogram stretching.</w:t>
            </w:r>
          </w:p>
          <w:p w14:paraId="1124A028"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6B1E81C8" wp14:editId="0C65CC92">
                  <wp:extent cx="2698750" cy="2603500"/>
                  <wp:effectExtent l="0" t="0" r="6350" b="6350"/>
                  <wp:docPr id="14" name="Picture 14"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etch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750" cy="2603500"/>
                          </a:xfrm>
                          <a:prstGeom prst="rect">
                            <a:avLst/>
                          </a:prstGeom>
                          <a:noFill/>
                          <a:ln>
                            <a:noFill/>
                          </a:ln>
                        </pic:spPr>
                      </pic:pic>
                    </a:graphicData>
                  </a:graphic>
                </wp:inline>
              </w:drawing>
            </w:r>
          </w:p>
          <w:p w14:paraId="4520E03E"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The stretched histogram of this image has been shown below.</w:t>
            </w:r>
          </w:p>
          <w:p w14:paraId="19478FD4"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Note the shape and symmetry of histogram. The histogram is now stretched or in other means expand. Have a look at it.</w:t>
            </w:r>
          </w:p>
          <w:p w14:paraId="696581AB"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lastRenderedPageBreak/>
              <w:drawing>
                <wp:inline distT="0" distB="0" distL="0" distR="0" wp14:anchorId="3865BAB5" wp14:editId="31B8780A">
                  <wp:extent cx="4699000" cy="3568700"/>
                  <wp:effectExtent l="0" t="0" r="6350" b="0"/>
                  <wp:docPr id="15" name="Picture 15"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etch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000" cy="3568700"/>
                          </a:xfrm>
                          <a:prstGeom prst="rect">
                            <a:avLst/>
                          </a:prstGeom>
                          <a:noFill/>
                          <a:ln>
                            <a:noFill/>
                          </a:ln>
                        </pic:spPr>
                      </pic:pic>
                    </a:graphicData>
                  </a:graphic>
                </wp:inline>
              </w:drawing>
            </w:r>
          </w:p>
          <w:p w14:paraId="762C6C29"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In this case the contrast of the image can be calculated as</w:t>
            </w:r>
          </w:p>
          <w:p w14:paraId="213E6871"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Contrast = 240</w:t>
            </w:r>
          </w:p>
          <w:p w14:paraId="72398127"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proofErr w:type="gramStart"/>
            <w:r w:rsidRPr="0079148D">
              <w:rPr>
                <w:rFonts w:ascii="Nunito" w:eastAsia="Times New Roman" w:hAnsi="Nunito" w:cs="Times New Roman"/>
                <w:color w:val="000000"/>
                <w:sz w:val="24"/>
                <w:szCs w:val="24"/>
                <w:lang w:val="en-IN" w:eastAsia="en-IN"/>
              </w:rPr>
              <w:t>Hence</w:t>
            </w:r>
            <w:proofErr w:type="gramEnd"/>
            <w:r w:rsidRPr="0079148D">
              <w:rPr>
                <w:rFonts w:ascii="Nunito" w:eastAsia="Times New Roman" w:hAnsi="Nunito" w:cs="Times New Roman"/>
                <w:color w:val="000000"/>
                <w:sz w:val="24"/>
                <w:szCs w:val="24"/>
                <w:lang w:val="en-IN" w:eastAsia="en-IN"/>
              </w:rPr>
              <w:t xml:space="preserve"> we can say that the contrast of the image is increased.</w:t>
            </w:r>
          </w:p>
          <w:p w14:paraId="231CA7A9"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proofErr w:type="gramStart"/>
            <w:r w:rsidRPr="0079148D">
              <w:rPr>
                <w:rFonts w:ascii="Nunito" w:eastAsia="Times New Roman" w:hAnsi="Nunito" w:cs="Times New Roman"/>
                <w:b/>
                <w:bCs/>
                <w:color w:val="000000"/>
                <w:sz w:val="24"/>
                <w:szCs w:val="24"/>
                <w:lang w:val="en-IN" w:eastAsia="en-IN"/>
              </w:rPr>
              <w:t>Note</w:t>
            </w:r>
            <w:r w:rsidRPr="0079148D">
              <w:rPr>
                <w:rFonts w:ascii="Nunito" w:eastAsia="Times New Roman" w:hAnsi="Nunito" w:cs="Times New Roman"/>
                <w:color w:val="000000"/>
                <w:sz w:val="24"/>
                <w:szCs w:val="24"/>
                <w:lang w:val="en-IN" w:eastAsia="en-IN"/>
              </w:rPr>
              <w:t> :</w:t>
            </w:r>
            <w:proofErr w:type="gramEnd"/>
            <w:r w:rsidRPr="0079148D">
              <w:rPr>
                <w:rFonts w:ascii="Nunito" w:eastAsia="Times New Roman" w:hAnsi="Nunito" w:cs="Times New Roman"/>
                <w:color w:val="000000"/>
                <w:sz w:val="24"/>
                <w:szCs w:val="24"/>
                <w:lang w:val="en-IN" w:eastAsia="en-IN"/>
              </w:rPr>
              <w:t xml:space="preserve"> this method of increasing contrast </w:t>
            </w:r>
            <w:proofErr w:type="spellStart"/>
            <w:r w:rsidRPr="0079148D">
              <w:rPr>
                <w:rFonts w:ascii="Nunito" w:eastAsia="Times New Roman" w:hAnsi="Nunito" w:cs="Times New Roman"/>
                <w:color w:val="000000"/>
                <w:sz w:val="24"/>
                <w:szCs w:val="24"/>
                <w:lang w:val="en-IN" w:eastAsia="en-IN"/>
              </w:rPr>
              <w:t>doesnot</w:t>
            </w:r>
            <w:proofErr w:type="spellEnd"/>
            <w:r w:rsidRPr="0079148D">
              <w:rPr>
                <w:rFonts w:ascii="Nunito" w:eastAsia="Times New Roman" w:hAnsi="Nunito" w:cs="Times New Roman"/>
                <w:color w:val="000000"/>
                <w:sz w:val="24"/>
                <w:szCs w:val="24"/>
                <w:lang w:val="en-IN" w:eastAsia="en-IN"/>
              </w:rPr>
              <w:t xml:space="preserve"> work always, but it fails on some cases.</w:t>
            </w:r>
          </w:p>
          <w:p w14:paraId="1D58C6DA" w14:textId="77777777" w:rsidR="0079148D" w:rsidRPr="0079148D" w:rsidRDefault="0079148D" w:rsidP="0079148D">
            <w:pPr>
              <w:spacing w:before="100" w:beforeAutospacing="1" w:after="100" w:afterAutospacing="1"/>
              <w:outlineLvl w:val="1"/>
              <w:rPr>
                <w:rFonts w:ascii="Heebo" w:eastAsia="Times New Roman" w:hAnsi="Heebo" w:cs="Heebo"/>
                <w:color w:val="000000"/>
                <w:sz w:val="35"/>
                <w:szCs w:val="35"/>
                <w:lang w:val="en-IN" w:eastAsia="en-IN"/>
              </w:rPr>
            </w:pPr>
            <w:r w:rsidRPr="0079148D">
              <w:rPr>
                <w:rFonts w:ascii="Heebo" w:eastAsia="Times New Roman" w:hAnsi="Heebo" w:cs="Heebo" w:hint="cs"/>
                <w:color w:val="000000"/>
                <w:sz w:val="35"/>
                <w:szCs w:val="35"/>
                <w:lang w:val="en-IN" w:eastAsia="en-IN"/>
              </w:rPr>
              <w:t>Failing of histogram stretching</w:t>
            </w:r>
          </w:p>
          <w:p w14:paraId="71D16578" w14:textId="77777777" w:rsidR="0079148D" w:rsidRPr="0079148D" w:rsidRDefault="0079148D" w:rsidP="0079148D">
            <w:pPr>
              <w:spacing w:before="120" w:after="144"/>
              <w:jc w:val="both"/>
              <w:rPr>
                <w:rFonts w:ascii="Nunito" w:eastAsia="Times New Roman" w:hAnsi="Nunito" w:cs="Times New Roman" w:hint="cs"/>
                <w:color w:val="000000"/>
                <w:sz w:val="24"/>
                <w:szCs w:val="24"/>
                <w:lang w:val="en-IN" w:eastAsia="en-IN"/>
              </w:rPr>
            </w:pPr>
            <w:r w:rsidRPr="0079148D">
              <w:rPr>
                <w:rFonts w:ascii="Nunito" w:eastAsia="Times New Roman" w:hAnsi="Nunito" w:cs="Times New Roman"/>
                <w:color w:val="000000"/>
                <w:sz w:val="24"/>
                <w:szCs w:val="24"/>
                <w:lang w:val="en-IN" w:eastAsia="en-IN"/>
              </w:rPr>
              <w:t xml:space="preserve">As we have </w:t>
            </w:r>
            <w:proofErr w:type="gramStart"/>
            <w:r w:rsidRPr="0079148D">
              <w:rPr>
                <w:rFonts w:ascii="Nunito" w:eastAsia="Times New Roman" w:hAnsi="Nunito" w:cs="Times New Roman"/>
                <w:color w:val="000000"/>
                <w:sz w:val="24"/>
                <w:szCs w:val="24"/>
                <w:lang w:val="en-IN" w:eastAsia="en-IN"/>
              </w:rPr>
              <w:t>discussed ,</w:t>
            </w:r>
            <w:proofErr w:type="gramEnd"/>
            <w:r w:rsidRPr="0079148D">
              <w:rPr>
                <w:rFonts w:ascii="Nunito" w:eastAsia="Times New Roman" w:hAnsi="Nunito" w:cs="Times New Roman"/>
                <w:color w:val="000000"/>
                <w:sz w:val="24"/>
                <w:szCs w:val="24"/>
                <w:lang w:val="en-IN" w:eastAsia="en-IN"/>
              </w:rPr>
              <w:t xml:space="preserve"> that the algorithm fails on some cases. Those cases include images with when there is pixel intensity 0 and 255 are present in the image</w:t>
            </w:r>
          </w:p>
          <w:p w14:paraId="092EA95A"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Because when pixel intensities 0 and 255 are present in an image, then in that case they become the minimum and maximum pixel intensity which ruins the formula like this.</w:t>
            </w:r>
          </w:p>
          <w:p w14:paraId="5E23A5CE"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Original Formula</w:t>
            </w:r>
          </w:p>
          <w:p w14:paraId="189CADF3"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0CE1D9A6" wp14:editId="4F6769C1">
                  <wp:extent cx="3124200" cy="844550"/>
                  <wp:effectExtent l="0" t="0" r="0" b="0"/>
                  <wp:docPr id="16" name="Picture 16"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retch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844550"/>
                          </a:xfrm>
                          <a:prstGeom prst="rect">
                            <a:avLst/>
                          </a:prstGeom>
                          <a:noFill/>
                          <a:ln>
                            <a:noFill/>
                          </a:ln>
                        </pic:spPr>
                      </pic:pic>
                    </a:graphicData>
                  </a:graphic>
                </wp:inline>
              </w:drawing>
            </w:r>
          </w:p>
          <w:p w14:paraId="4DC9FC26"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Putting fail case values in the formula:</w:t>
            </w:r>
          </w:p>
          <w:p w14:paraId="58DB1279"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lastRenderedPageBreak/>
              <w:drawing>
                <wp:inline distT="0" distB="0" distL="0" distR="0" wp14:anchorId="4D50F0A5" wp14:editId="352CDA7C">
                  <wp:extent cx="2876550" cy="781050"/>
                  <wp:effectExtent l="0" t="0" r="0" b="0"/>
                  <wp:docPr id="17" name="Picture 17"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etch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p w14:paraId="67608F89"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Simplify that expression gives</w:t>
            </w:r>
          </w:p>
          <w:p w14:paraId="7E6F63F7" w14:textId="77777777" w:rsidR="0079148D" w:rsidRPr="0079148D" w:rsidRDefault="0079148D" w:rsidP="0079148D">
            <w:pPr>
              <w:rPr>
                <w:rFonts w:ascii="Times New Roman" w:eastAsia="Times New Roman" w:hAnsi="Times New Roman" w:cs="Times New Roman"/>
                <w:sz w:val="24"/>
                <w:szCs w:val="24"/>
                <w:lang w:val="en-IN" w:eastAsia="en-IN"/>
              </w:rPr>
            </w:pPr>
            <w:r w:rsidRPr="0079148D">
              <w:rPr>
                <w:rFonts w:ascii="Times New Roman" w:eastAsia="Times New Roman" w:hAnsi="Times New Roman" w:cs="Times New Roman"/>
                <w:noProof/>
                <w:sz w:val="24"/>
                <w:szCs w:val="24"/>
                <w:lang w:val="en-IN" w:eastAsia="en-IN"/>
              </w:rPr>
              <w:drawing>
                <wp:inline distT="0" distB="0" distL="0" distR="0" wp14:anchorId="14C69A25" wp14:editId="221441C7">
                  <wp:extent cx="2882900" cy="1257300"/>
                  <wp:effectExtent l="0" t="0" r="0" b="0"/>
                  <wp:docPr id="18" name="Picture 18"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etch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0" cy="1257300"/>
                          </a:xfrm>
                          <a:prstGeom prst="rect">
                            <a:avLst/>
                          </a:prstGeom>
                          <a:noFill/>
                          <a:ln>
                            <a:noFill/>
                          </a:ln>
                        </pic:spPr>
                      </pic:pic>
                    </a:graphicData>
                  </a:graphic>
                </wp:inline>
              </w:drawing>
            </w:r>
          </w:p>
          <w:p w14:paraId="125AFBD6" w14:textId="77777777" w:rsidR="0079148D" w:rsidRPr="0079148D" w:rsidRDefault="0079148D" w:rsidP="0079148D">
            <w:pPr>
              <w:spacing w:before="120" w:after="144"/>
              <w:jc w:val="both"/>
              <w:rPr>
                <w:rFonts w:ascii="Nunito" w:eastAsia="Times New Roman" w:hAnsi="Nunito" w:cs="Times New Roman"/>
                <w:color w:val="000000"/>
                <w:sz w:val="24"/>
                <w:szCs w:val="24"/>
                <w:lang w:val="en-IN" w:eastAsia="en-IN"/>
              </w:rPr>
            </w:pPr>
            <w:r w:rsidRPr="0079148D">
              <w:rPr>
                <w:rFonts w:ascii="Nunito" w:eastAsia="Times New Roman" w:hAnsi="Nunito" w:cs="Times New Roman"/>
                <w:color w:val="000000"/>
                <w:sz w:val="24"/>
                <w:szCs w:val="24"/>
                <w:lang w:val="en-IN" w:eastAsia="en-IN"/>
              </w:rPr>
              <w:t>That means the output image is equal to the processed image. That means there is no effect of histogram stretching has been done at this image.</w:t>
            </w:r>
          </w:p>
          <w:p w14:paraId="5204D41D" w14:textId="0A011457" w:rsidR="0079148D" w:rsidRPr="00AC3BB8" w:rsidRDefault="0079148D" w:rsidP="0079148D">
            <w:pPr>
              <w:spacing w:line="288" w:lineRule="auto"/>
              <w:ind w:right="820"/>
              <w:jc w:val="both"/>
              <w:rPr>
                <w:rFonts w:ascii="Times New Roman" w:hAnsi="Times New Roman"/>
                <w:bCs/>
                <w:iCs/>
                <w:sz w:val="24"/>
                <w:szCs w:val="24"/>
                <w:lang w:val="en"/>
              </w:rPr>
            </w:pP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t>Stepwise-Procedure:</w:t>
            </w:r>
          </w:p>
        </w:tc>
      </w:tr>
      <w:tr w:rsidR="00EE59A2" w14:paraId="16006E17" w14:textId="77777777" w:rsidTr="00563AA3">
        <w:tc>
          <w:tcPr>
            <w:tcW w:w="10377" w:type="dxa"/>
          </w:tcPr>
          <w:p w14:paraId="11F4C753"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Record Video on the mobile phone (use the Front camera)</w:t>
            </w:r>
          </w:p>
          <w:p w14:paraId="768F6E66"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Transfer the video to a working PC</w:t>
            </w:r>
          </w:p>
          <w:p w14:paraId="778B488C"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Extract frame number 105 from the video</w:t>
            </w:r>
          </w:p>
          <w:p w14:paraId="356B08B0"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Convert the image to grayscale </w:t>
            </w:r>
          </w:p>
          <w:p w14:paraId="66391C14"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Apply thresholding with varying levels and generate different binary images</w:t>
            </w:r>
          </w:p>
          <w:p w14:paraId="37F72ACB"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Apply morphological operation to extract shapes from the frame (erode, dilate, open, close)</w:t>
            </w:r>
          </w:p>
          <w:p w14:paraId="20318D6F"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Get an </w:t>
            </w:r>
            <w:proofErr w:type="gramStart"/>
            <w:r w:rsidRPr="00961D6D">
              <w:rPr>
                <w:rFonts w:ascii="Times New Roman" w:hAnsi="Times New Roman"/>
                <w:sz w:val="24"/>
                <w:szCs w:val="24"/>
                <w:lang w:eastAsia="en-IN"/>
              </w:rPr>
              <w:t>old scratched</w:t>
            </w:r>
            <w:proofErr w:type="gramEnd"/>
            <w:r w:rsidRPr="00961D6D">
              <w:rPr>
                <w:rFonts w:ascii="Times New Roman" w:hAnsi="Times New Roman"/>
                <w:sz w:val="24"/>
                <w:szCs w:val="24"/>
                <w:lang w:eastAsia="en-IN"/>
              </w:rPr>
              <w:t xml:space="preserve"> photo or damaged photo</w:t>
            </w:r>
          </w:p>
          <w:p w14:paraId="280B8D14"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Apply scratch removal logic or </w:t>
            </w:r>
            <w:proofErr w:type="spellStart"/>
            <w:r w:rsidRPr="00961D6D">
              <w:rPr>
                <w:rFonts w:ascii="Times New Roman" w:hAnsi="Times New Roman"/>
                <w:sz w:val="24"/>
                <w:szCs w:val="24"/>
                <w:lang w:eastAsia="en-IN"/>
              </w:rPr>
              <w:t>colour</w:t>
            </w:r>
            <w:proofErr w:type="spellEnd"/>
            <w:r w:rsidRPr="00961D6D">
              <w:rPr>
                <w:rFonts w:ascii="Times New Roman" w:hAnsi="Times New Roman"/>
                <w:sz w:val="24"/>
                <w:szCs w:val="24"/>
                <w:lang w:eastAsia="en-IN"/>
              </w:rPr>
              <w:t xml:space="preserve"> restoration </w:t>
            </w:r>
          </w:p>
          <w:p w14:paraId="5E30031E"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Take the second frame from the video </w:t>
            </w:r>
          </w:p>
          <w:p w14:paraId="72F48158"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Apply ‘HSV’ histogram and recreate the image </w:t>
            </w:r>
          </w:p>
          <w:p w14:paraId="2912F8F1" w14:textId="77777777" w:rsidR="00961D6D" w:rsidRPr="00961D6D" w:rsidRDefault="00961D6D" w:rsidP="00961D6D">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961D6D">
              <w:rPr>
                <w:rFonts w:ascii="Times New Roman" w:hAnsi="Times New Roman"/>
                <w:sz w:val="24"/>
                <w:szCs w:val="24"/>
                <w:lang w:eastAsia="en-IN"/>
              </w:rPr>
              <w:t xml:space="preserve">Repeat all steps in MATLAB/Python </w:t>
            </w:r>
          </w:p>
          <w:p w14:paraId="6F57CA7F" w14:textId="31682EFC" w:rsidR="00563AA3" w:rsidRPr="00EE59A2" w:rsidRDefault="00563AA3" w:rsidP="00961D6D">
            <w:pPr>
              <w:pStyle w:val="ListParagraph"/>
              <w:widowControl w:val="0"/>
              <w:suppressAutoHyphens/>
              <w:spacing w:line="264" w:lineRule="auto"/>
              <w:jc w:val="both"/>
              <w:rPr>
                <w:rFonts w:ascii="Times New Roman" w:hAnsi="Times New Roman"/>
                <w:sz w:val="24"/>
                <w:szCs w:val="24"/>
                <w:lang w:eastAsia="en-IN"/>
              </w:rPr>
            </w:pP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7F355D07" w14:textId="58236CBC" w:rsidR="007B1D70" w:rsidRPr="0079148D" w:rsidRDefault="007B1D70" w:rsidP="00BD0869">
            <w:pPr>
              <w:pStyle w:val="ListParagraph"/>
              <w:numPr>
                <w:ilvl w:val="0"/>
                <w:numId w:val="11"/>
              </w:numPr>
              <w:jc w:val="both"/>
              <w:rPr>
                <w:rFonts w:ascii="Times New Roman" w:hAnsi="Times New Roman"/>
                <w:iCs/>
                <w:sz w:val="24"/>
                <w:szCs w:val="24"/>
              </w:rPr>
            </w:pPr>
            <w:r w:rsidRPr="0079148D">
              <w:rPr>
                <w:rFonts w:ascii="Times New Roman" w:hAnsi="Times New Roman"/>
                <w:iCs/>
                <w:sz w:val="24"/>
                <w:szCs w:val="24"/>
              </w:rPr>
              <w:t>Upload picture screenshots for all MATLAB</w:t>
            </w:r>
          </w:p>
          <w:p w14:paraId="425E1D87" w14:textId="08807753" w:rsidR="007B1D70" w:rsidRDefault="007B1D70" w:rsidP="007B1D70">
            <w:pPr>
              <w:jc w:val="both"/>
              <w:rPr>
                <w:rFonts w:ascii="Times New Roman" w:hAnsi="Times New Roman"/>
                <w:iCs/>
                <w:sz w:val="24"/>
                <w:szCs w:val="24"/>
              </w:rPr>
            </w:pPr>
          </w:p>
          <w:p w14:paraId="436E4E38" w14:textId="79BB947B" w:rsidR="007B1D70" w:rsidRDefault="007B1D70" w:rsidP="007B1D70">
            <w:pPr>
              <w:jc w:val="both"/>
              <w:rPr>
                <w:rFonts w:ascii="Times New Roman" w:hAnsi="Times New Roman"/>
                <w:iCs/>
                <w:sz w:val="24"/>
                <w:szCs w:val="24"/>
              </w:rPr>
            </w:pPr>
          </w:p>
          <w:p w14:paraId="2C3C203B" w14:textId="19AD407E" w:rsidR="007B1D70" w:rsidRDefault="007B1D70" w:rsidP="007B1D70">
            <w:pPr>
              <w:jc w:val="both"/>
              <w:rPr>
                <w:rFonts w:ascii="Times New Roman" w:hAnsi="Times New Roman"/>
                <w:iCs/>
                <w:sz w:val="24"/>
                <w:szCs w:val="24"/>
              </w:rPr>
            </w:pPr>
          </w:p>
          <w:p w14:paraId="268FD913" w14:textId="77876353" w:rsidR="007B1D70" w:rsidRDefault="007B1D70" w:rsidP="007B1D70">
            <w:pPr>
              <w:jc w:val="both"/>
              <w:rPr>
                <w:rFonts w:ascii="Times New Roman" w:hAnsi="Times New Roman"/>
                <w:iCs/>
                <w:sz w:val="24"/>
                <w:szCs w:val="24"/>
              </w:rPr>
            </w:pPr>
          </w:p>
          <w:p w14:paraId="1FFA548D" w14:textId="618A6031" w:rsidR="007B1D70" w:rsidRDefault="007B1D70" w:rsidP="007B1D70">
            <w:pPr>
              <w:jc w:val="both"/>
              <w:rPr>
                <w:rFonts w:ascii="Times New Roman" w:hAnsi="Times New Roman"/>
                <w:iCs/>
                <w:sz w:val="24"/>
                <w:szCs w:val="24"/>
              </w:rPr>
            </w:pPr>
          </w:p>
          <w:p w14:paraId="14990FC5" w14:textId="4EFEB57C" w:rsidR="007B1D70" w:rsidRDefault="007B1D70" w:rsidP="007B1D70">
            <w:pPr>
              <w:jc w:val="both"/>
              <w:rPr>
                <w:rFonts w:ascii="Times New Roman" w:hAnsi="Times New Roman"/>
                <w:iCs/>
                <w:sz w:val="24"/>
                <w:szCs w:val="24"/>
              </w:rPr>
            </w:pPr>
          </w:p>
          <w:p w14:paraId="1C852360" w14:textId="3AAADEBC" w:rsidR="007B1D70" w:rsidRDefault="007B1D70" w:rsidP="007B1D70">
            <w:pPr>
              <w:jc w:val="both"/>
              <w:rPr>
                <w:rFonts w:ascii="Times New Roman" w:hAnsi="Times New Roman"/>
                <w:iCs/>
                <w:sz w:val="24"/>
                <w:szCs w:val="24"/>
              </w:rPr>
            </w:pPr>
          </w:p>
          <w:p w14:paraId="482FA95D" w14:textId="6781312B" w:rsidR="007B1D70" w:rsidRDefault="007B1D70" w:rsidP="007B1D70">
            <w:pPr>
              <w:jc w:val="both"/>
              <w:rPr>
                <w:rFonts w:ascii="Times New Roman" w:hAnsi="Times New Roman"/>
                <w:iCs/>
                <w:sz w:val="24"/>
                <w:szCs w:val="24"/>
              </w:rPr>
            </w:pPr>
          </w:p>
          <w:p w14:paraId="36FF6CE0" w14:textId="000094A3" w:rsidR="007B1D70" w:rsidRDefault="007B1D70" w:rsidP="007B1D70">
            <w:pPr>
              <w:jc w:val="both"/>
              <w:rPr>
                <w:rFonts w:ascii="Times New Roman" w:hAnsi="Times New Roman"/>
                <w:iCs/>
                <w:sz w:val="24"/>
                <w:szCs w:val="24"/>
              </w:rPr>
            </w:pPr>
          </w:p>
          <w:p w14:paraId="3152DABA" w14:textId="529DDD2C" w:rsidR="007B1D70" w:rsidRDefault="007B1D70" w:rsidP="007B1D70">
            <w:pPr>
              <w:jc w:val="both"/>
              <w:rPr>
                <w:rFonts w:ascii="Times New Roman" w:hAnsi="Times New Roman"/>
                <w:iCs/>
                <w:sz w:val="24"/>
                <w:szCs w:val="24"/>
              </w:rPr>
            </w:pPr>
          </w:p>
          <w:p w14:paraId="0D3AD32E" w14:textId="24C4384C" w:rsidR="007B1D70" w:rsidRDefault="007B1D70" w:rsidP="007B1D70">
            <w:pPr>
              <w:jc w:val="both"/>
              <w:rPr>
                <w:rFonts w:ascii="Times New Roman" w:hAnsi="Times New Roman"/>
                <w:iCs/>
                <w:sz w:val="24"/>
                <w:szCs w:val="24"/>
              </w:rPr>
            </w:pPr>
          </w:p>
          <w:p w14:paraId="16B07203" w14:textId="0A128BA0" w:rsidR="007B1D70" w:rsidRDefault="007B1D70" w:rsidP="007B1D70">
            <w:pPr>
              <w:jc w:val="both"/>
              <w:rPr>
                <w:rFonts w:ascii="Times New Roman" w:hAnsi="Times New Roman"/>
                <w:iCs/>
                <w:sz w:val="24"/>
                <w:szCs w:val="24"/>
              </w:rPr>
            </w:pPr>
          </w:p>
          <w:p w14:paraId="048324E3" w14:textId="362ACEF0" w:rsidR="007B1D70" w:rsidRDefault="007B1D70" w:rsidP="007B1D70">
            <w:pPr>
              <w:jc w:val="both"/>
              <w:rPr>
                <w:rFonts w:ascii="Times New Roman" w:hAnsi="Times New Roman"/>
                <w:iCs/>
                <w:sz w:val="24"/>
                <w:szCs w:val="24"/>
              </w:rPr>
            </w:pPr>
          </w:p>
          <w:p w14:paraId="11F2128F" w14:textId="0EBEB146" w:rsidR="007B1D70" w:rsidRDefault="007B1D70" w:rsidP="007B1D70">
            <w:pPr>
              <w:jc w:val="both"/>
              <w:rPr>
                <w:rFonts w:ascii="Times New Roman" w:hAnsi="Times New Roman"/>
                <w:iCs/>
                <w:sz w:val="24"/>
                <w:szCs w:val="24"/>
              </w:rPr>
            </w:pPr>
          </w:p>
          <w:p w14:paraId="44A37C2F" w14:textId="4EDFE1ED" w:rsidR="007B1D70" w:rsidRDefault="007B1D70" w:rsidP="007B1D70">
            <w:pPr>
              <w:jc w:val="both"/>
              <w:rPr>
                <w:rFonts w:ascii="Times New Roman" w:hAnsi="Times New Roman"/>
                <w:iCs/>
                <w:sz w:val="24"/>
                <w:szCs w:val="24"/>
              </w:rPr>
            </w:pPr>
          </w:p>
          <w:p w14:paraId="7DEB2C8B" w14:textId="4218BC78" w:rsidR="007B1D70" w:rsidRDefault="007B1D70" w:rsidP="007B1D70">
            <w:pPr>
              <w:jc w:val="both"/>
              <w:rPr>
                <w:rFonts w:ascii="Times New Roman" w:hAnsi="Times New Roman"/>
                <w:iCs/>
                <w:sz w:val="24"/>
                <w:szCs w:val="24"/>
              </w:rPr>
            </w:pPr>
          </w:p>
          <w:p w14:paraId="4A0317B1" w14:textId="73B0C1CE" w:rsidR="007B1D70" w:rsidRDefault="007B1D70" w:rsidP="007B1D70">
            <w:pPr>
              <w:jc w:val="both"/>
              <w:rPr>
                <w:rFonts w:ascii="Times New Roman" w:hAnsi="Times New Roman"/>
                <w:iCs/>
                <w:sz w:val="24"/>
                <w:szCs w:val="24"/>
              </w:rPr>
            </w:pPr>
          </w:p>
          <w:p w14:paraId="5F07FA3D" w14:textId="5017E07C" w:rsidR="007B1D70" w:rsidRDefault="007B1D70" w:rsidP="007B1D70">
            <w:pPr>
              <w:jc w:val="both"/>
              <w:rPr>
                <w:rFonts w:ascii="Times New Roman" w:hAnsi="Times New Roman"/>
                <w:iCs/>
                <w:sz w:val="24"/>
                <w:szCs w:val="24"/>
              </w:rPr>
            </w:pPr>
          </w:p>
          <w:p w14:paraId="3F0BC538" w14:textId="4199DCD2" w:rsidR="007B1D70" w:rsidRDefault="007B1D70" w:rsidP="007B1D70">
            <w:pPr>
              <w:jc w:val="both"/>
              <w:rPr>
                <w:rFonts w:ascii="Times New Roman" w:hAnsi="Times New Roman"/>
                <w:iCs/>
                <w:sz w:val="24"/>
                <w:szCs w:val="24"/>
              </w:rPr>
            </w:pPr>
          </w:p>
          <w:p w14:paraId="46B93835" w14:textId="4AAE33E0" w:rsidR="007B1D70" w:rsidRDefault="007B1D70" w:rsidP="007B1D70">
            <w:pPr>
              <w:jc w:val="both"/>
              <w:rPr>
                <w:rFonts w:ascii="Times New Roman" w:hAnsi="Times New Roman"/>
                <w:iCs/>
                <w:sz w:val="24"/>
                <w:szCs w:val="24"/>
              </w:rPr>
            </w:pPr>
          </w:p>
          <w:p w14:paraId="1809046D" w14:textId="2CFB7A3A" w:rsidR="007B1D70" w:rsidRDefault="007B1D70" w:rsidP="007B1D70">
            <w:pPr>
              <w:jc w:val="both"/>
              <w:rPr>
                <w:rFonts w:ascii="Times New Roman" w:hAnsi="Times New Roman"/>
                <w:iCs/>
                <w:sz w:val="24"/>
                <w:szCs w:val="24"/>
              </w:rPr>
            </w:pPr>
          </w:p>
          <w:p w14:paraId="468CD87D" w14:textId="245A0FF3" w:rsidR="007B1D70" w:rsidRDefault="007B1D70" w:rsidP="007B1D70">
            <w:pPr>
              <w:jc w:val="both"/>
              <w:rPr>
                <w:rFonts w:ascii="Times New Roman" w:hAnsi="Times New Roman"/>
                <w:iCs/>
                <w:sz w:val="24"/>
                <w:szCs w:val="24"/>
              </w:rPr>
            </w:pPr>
          </w:p>
          <w:p w14:paraId="2E229D44" w14:textId="00F81831" w:rsidR="007B1D70" w:rsidRDefault="007B1D70" w:rsidP="007B1D70">
            <w:pPr>
              <w:jc w:val="both"/>
              <w:rPr>
                <w:rFonts w:ascii="Times New Roman" w:hAnsi="Times New Roman"/>
                <w:iCs/>
                <w:sz w:val="24"/>
                <w:szCs w:val="24"/>
              </w:rPr>
            </w:pPr>
          </w:p>
          <w:p w14:paraId="48C4C526" w14:textId="3FCC293C" w:rsidR="007B1D70" w:rsidRDefault="007B1D70" w:rsidP="007B1D70">
            <w:pPr>
              <w:jc w:val="both"/>
              <w:rPr>
                <w:rFonts w:ascii="Times New Roman" w:hAnsi="Times New Roman"/>
                <w:iCs/>
                <w:sz w:val="24"/>
                <w:szCs w:val="24"/>
              </w:rPr>
            </w:pPr>
          </w:p>
          <w:p w14:paraId="1656AD5A" w14:textId="16452546" w:rsidR="007B1D70" w:rsidRDefault="007B1D70" w:rsidP="007B1D70">
            <w:pPr>
              <w:jc w:val="both"/>
              <w:rPr>
                <w:rFonts w:ascii="Times New Roman" w:hAnsi="Times New Roman"/>
                <w:iCs/>
                <w:sz w:val="24"/>
                <w:szCs w:val="24"/>
              </w:rPr>
            </w:pPr>
          </w:p>
          <w:p w14:paraId="75B39E28" w14:textId="06C7596C"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7C9D7DA9" w14:textId="77777777" w:rsidR="0079148D" w:rsidRPr="007B1D70" w:rsidRDefault="0079148D" w:rsidP="0079148D">
            <w:pPr>
              <w:jc w:val="both"/>
              <w:rPr>
                <w:rFonts w:ascii="Times New Roman" w:hAnsi="Times New Roman"/>
                <w:iCs/>
                <w:sz w:val="24"/>
                <w:szCs w:val="24"/>
              </w:rPr>
            </w:pPr>
            <w:r>
              <w:rPr>
                <w:rFonts w:ascii="Times New Roman" w:hAnsi="Times New Roman"/>
                <w:iCs/>
                <w:sz w:val="24"/>
                <w:szCs w:val="24"/>
              </w:rPr>
              <w:t>Answer the following questions:</w:t>
            </w:r>
          </w:p>
          <w:p w14:paraId="40EAB1CF" w14:textId="55503914" w:rsidR="0079148D" w:rsidRDefault="0079148D" w:rsidP="0079148D">
            <w:pPr>
              <w:pStyle w:val="ListParagraph"/>
              <w:numPr>
                <w:ilvl w:val="0"/>
                <w:numId w:val="17"/>
              </w:numPr>
              <w:jc w:val="both"/>
              <w:rPr>
                <w:rFonts w:ascii="Times New Roman" w:hAnsi="Times New Roman"/>
                <w:iCs/>
                <w:sz w:val="24"/>
                <w:szCs w:val="24"/>
              </w:rPr>
            </w:pPr>
            <w:r>
              <w:rPr>
                <w:rFonts w:ascii="Times New Roman" w:hAnsi="Times New Roman"/>
                <w:iCs/>
                <w:sz w:val="24"/>
                <w:szCs w:val="24"/>
              </w:rPr>
              <w:t>Explain the Different Morphological operations on the image</w:t>
            </w:r>
          </w:p>
          <w:p w14:paraId="01AA8D6F" w14:textId="77777777" w:rsidR="0079148D" w:rsidRPr="0079148D" w:rsidRDefault="0079148D" w:rsidP="0079148D">
            <w:pPr>
              <w:jc w:val="both"/>
              <w:rPr>
                <w:rFonts w:ascii="Times New Roman" w:hAnsi="Times New Roman"/>
                <w:iCs/>
                <w:sz w:val="24"/>
                <w:szCs w:val="24"/>
              </w:rPr>
            </w:pPr>
          </w:p>
          <w:p w14:paraId="4BC424B9" w14:textId="23B0EBBB" w:rsidR="0079148D" w:rsidRDefault="0079148D" w:rsidP="0079148D">
            <w:pPr>
              <w:pStyle w:val="ListParagraph"/>
              <w:numPr>
                <w:ilvl w:val="0"/>
                <w:numId w:val="17"/>
              </w:numPr>
              <w:jc w:val="both"/>
              <w:rPr>
                <w:rFonts w:ascii="Times New Roman" w:hAnsi="Times New Roman"/>
                <w:iCs/>
                <w:sz w:val="24"/>
                <w:szCs w:val="24"/>
              </w:rPr>
            </w:pPr>
            <w:r>
              <w:rPr>
                <w:rFonts w:ascii="Times New Roman" w:hAnsi="Times New Roman"/>
                <w:iCs/>
                <w:sz w:val="24"/>
                <w:szCs w:val="24"/>
              </w:rPr>
              <w:t>What are different operations with Histogram one can perform</w:t>
            </w:r>
          </w:p>
          <w:p w14:paraId="46EDE59E" w14:textId="77777777" w:rsidR="0079148D" w:rsidRPr="0079148D" w:rsidRDefault="0079148D" w:rsidP="0079148D">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p w14:paraId="38BA94A5" w14:textId="607274F2" w:rsidR="00AA1F5A" w:rsidRDefault="00AA1F5A" w:rsidP="00AA1F5A">
      <w:pPr>
        <w:spacing w:after="0" w:line="240" w:lineRule="auto"/>
        <w:ind w:hanging="851"/>
        <w:jc w:val="both"/>
        <w:rPr>
          <w:rFonts w:ascii="Times New Roman" w:hAnsi="Times New Roman"/>
          <w:b/>
          <w:iCs/>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lastRenderedPageBreak/>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AA1F5A">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23"/>
      <w:footerReference w:type="default" r:id="rId24"/>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405" w14:textId="77777777" w:rsidR="00826A20" w:rsidRDefault="00826A20" w:rsidP="001F0663">
      <w:pPr>
        <w:spacing w:after="0" w:line="240" w:lineRule="auto"/>
      </w:pPr>
      <w:r>
        <w:separator/>
      </w:r>
    </w:p>
  </w:endnote>
  <w:endnote w:type="continuationSeparator" w:id="0">
    <w:p w14:paraId="6B9EF50B" w14:textId="77777777" w:rsidR="00826A20" w:rsidRDefault="00826A20"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 w:name="Heebo">
    <w:charset w:val="B1"/>
    <w:family w:val="auto"/>
    <w:pitch w:val="variable"/>
    <w:sig w:usb0="A00008E7" w:usb1="40000043" w:usb2="00000000" w:usb3="00000000" w:csb0="00000021"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7460" w14:textId="77777777" w:rsidR="00826A20" w:rsidRDefault="00826A20" w:rsidP="001F0663">
      <w:pPr>
        <w:spacing w:after="0" w:line="240" w:lineRule="auto"/>
      </w:pPr>
      <w:r>
        <w:separator/>
      </w:r>
    </w:p>
  </w:footnote>
  <w:footnote w:type="continuationSeparator" w:id="0">
    <w:p w14:paraId="5EA17D64" w14:textId="77777777" w:rsidR="00826A20" w:rsidRDefault="00826A20"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0" w:name="_Hlk45647752"/>
          <w:r>
            <w:rPr>
              <w:noProof/>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0"/>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B8426D"/>
    <w:multiLevelType w:val="hybridMultilevel"/>
    <w:tmpl w:val="2BF0047E"/>
    <w:lvl w:ilvl="0" w:tplc="FD788110">
      <w:start w:val="1"/>
      <w:numFmt w:val="decimal"/>
      <w:lvlText w:val="CO%1."/>
      <w:lvlJc w:val="center"/>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9B625F"/>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4092">
    <w:abstractNumId w:val="4"/>
  </w:num>
  <w:num w:numId="2" w16cid:durableId="1141195130">
    <w:abstractNumId w:val="16"/>
  </w:num>
  <w:num w:numId="3" w16cid:durableId="1760368270">
    <w:abstractNumId w:val="15"/>
  </w:num>
  <w:num w:numId="4" w16cid:durableId="277496141">
    <w:abstractNumId w:val="6"/>
  </w:num>
  <w:num w:numId="5" w16cid:durableId="97607628">
    <w:abstractNumId w:val="8"/>
  </w:num>
  <w:num w:numId="6" w16cid:durableId="1036538609">
    <w:abstractNumId w:val="0"/>
    <w:lvlOverride w:ilvl="0">
      <w:startOverride w:val="1"/>
    </w:lvlOverride>
  </w:num>
  <w:num w:numId="7" w16cid:durableId="1368407838">
    <w:abstractNumId w:val="1"/>
  </w:num>
  <w:num w:numId="8" w16cid:durableId="1709716271">
    <w:abstractNumId w:val="2"/>
  </w:num>
  <w:num w:numId="9" w16cid:durableId="254437481">
    <w:abstractNumId w:val="3"/>
  </w:num>
  <w:num w:numId="10" w16cid:durableId="2129813395">
    <w:abstractNumId w:val="9"/>
  </w:num>
  <w:num w:numId="11" w16cid:durableId="1028532666">
    <w:abstractNumId w:val="7"/>
  </w:num>
  <w:num w:numId="12" w16cid:durableId="1394041376">
    <w:abstractNumId w:val="5"/>
  </w:num>
  <w:num w:numId="13" w16cid:durableId="926576228">
    <w:abstractNumId w:val="13"/>
  </w:num>
  <w:num w:numId="14" w16cid:durableId="1933389475">
    <w:abstractNumId w:val="10"/>
  </w:num>
  <w:num w:numId="15" w16cid:durableId="1726638561">
    <w:abstractNumId w:val="11"/>
  </w:num>
  <w:num w:numId="16" w16cid:durableId="833225675">
    <w:abstractNumId w:val="14"/>
  </w:num>
  <w:num w:numId="17" w16cid:durableId="874386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B3"/>
    <w:rsid w:val="0001388A"/>
    <w:rsid w:val="00082E39"/>
    <w:rsid w:val="00096D9F"/>
    <w:rsid w:val="000B0D21"/>
    <w:rsid w:val="000B1195"/>
    <w:rsid w:val="0014552C"/>
    <w:rsid w:val="00177C6B"/>
    <w:rsid w:val="001907A7"/>
    <w:rsid w:val="001D6337"/>
    <w:rsid w:val="001F0663"/>
    <w:rsid w:val="002040B3"/>
    <w:rsid w:val="002121AB"/>
    <w:rsid w:val="0027317E"/>
    <w:rsid w:val="002824D3"/>
    <w:rsid w:val="002915D6"/>
    <w:rsid w:val="002D5386"/>
    <w:rsid w:val="00312C08"/>
    <w:rsid w:val="003374FC"/>
    <w:rsid w:val="00364C90"/>
    <w:rsid w:val="003B204E"/>
    <w:rsid w:val="003D3F4A"/>
    <w:rsid w:val="00415574"/>
    <w:rsid w:val="00563AA3"/>
    <w:rsid w:val="0063562B"/>
    <w:rsid w:val="00651621"/>
    <w:rsid w:val="00676058"/>
    <w:rsid w:val="00686E52"/>
    <w:rsid w:val="00694BF2"/>
    <w:rsid w:val="006C34FB"/>
    <w:rsid w:val="006C398B"/>
    <w:rsid w:val="006D5E78"/>
    <w:rsid w:val="00700A17"/>
    <w:rsid w:val="00734C04"/>
    <w:rsid w:val="007609F2"/>
    <w:rsid w:val="00780C08"/>
    <w:rsid w:val="0079148D"/>
    <w:rsid w:val="007B1D70"/>
    <w:rsid w:val="007F3DB1"/>
    <w:rsid w:val="00814442"/>
    <w:rsid w:val="00817323"/>
    <w:rsid w:val="00826A20"/>
    <w:rsid w:val="0083020D"/>
    <w:rsid w:val="00851C31"/>
    <w:rsid w:val="008A23A6"/>
    <w:rsid w:val="008B20EA"/>
    <w:rsid w:val="008C2AA7"/>
    <w:rsid w:val="009122A5"/>
    <w:rsid w:val="00961D6D"/>
    <w:rsid w:val="00975B36"/>
    <w:rsid w:val="009E7A65"/>
    <w:rsid w:val="00A00E0D"/>
    <w:rsid w:val="00A25C5E"/>
    <w:rsid w:val="00A43561"/>
    <w:rsid w:val="00A77F79"/>
    <w:rsid w:val="00A83FB3"/>
    <w:rsid w:val="00A86B2E"/>
    <w:rsid w:val="00AA1F5A"/>
    <w:rsid w:val="00AC3BB8"/>
    <w:rsid w:val="00B41968"/>
    <w:rsid w:val="00B45203"/>
    <w:rsid w:val="00B66BDD"/>
    <w:rsid w:val="00B72A51"/>
    <w:rsid w:val="00BA17A0"/>
    <w:rsid w:val="00BB2703"/>
    <w:rsid w:val="00BB7342"/>
    <w:rsid w:val="00C50B40"/>
    <w:rsid w:val="00C94493"/>
    <w:rsid w:val="00D851F1"/>
    <w:rsid w:val="00D9521C"/>
    <w:rsid w:val="00DC03C2"/>
    <w:rsid w:val="00DC688B"/>
    <w:rsid w:val="00DE0A2D"/>
    <w:rsid w:val="00DF4713"/>
    <w:rsid w:val="00E410D2"/>
    <w:rsid w:val="00E42FA6"/>
    <w:rsid w:val="00EA7DD6"/>
    <w:rsid w:val="00EE3A82"/>
    <w:rsid w:val="00EE59A2"/>
    <w:rsid w:val="00F061A3"/>
    <w:rsid w:val="00F14B23"/>
    <w:rsid w:val="00F20D4F"/>
    <w:rsid w:val="00F75F36"/>
    <w:rsid w:val="00F76925"/>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4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9148D"/>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uiPriority w:val="99"/>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 w:type="character" w:customStyle="1" w:styleId="Heading3Char">
    <w:name w:val="Heading 3 Char"/>
    <w:basedOn w:val="DefaultParagraphFont"/>
    <w:link w:val="Heading3"/>
    <w:uiPriority w:val="9"/>
    <w:rsid w:val="0079148D"/>
    <w:rPr>
      <w:rFonts w:ascii="Times New Roman" w:eastAsia="Times New Roman" w:hAnsi="Times New Roman" w:cs="Times New Roman"/>
      <w:b/>
      <w:bCs/>
      <w:sz w:val="27"/>
      <w:szCs w:val="27"/>
      <w:lang w:val="en-IN" w:eastAsia="en-IN"/>
    </w:rPr>
  </w:style>
  <w:style w:type="character" w:styleId="HTMLCode">
    <w:name w:val="HTML Code"/>
    <w:basedOn w:val="DefaultParagraphFont"/>
    <w:uiPriority w:val="99"/>
    <w:semiHidden/>
    <w:unhideWhenUsed/>
    <w:rsid w:val="0079148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9148D"/>
    <w:rPr>
      <w:color w:val="0000FF"/>
      <w:u w:val="single"/>
    </w:rPr>
  </w:style>
  <w:style w:type="paragraph" w:customStyle="1" w:styleId="title">
    <w:name w:val="title"/>
    <w:basedOn w:val="Normal"/>
    <w:rsid w:val="0079148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9148D"/>
    <w:rPr>
      <w:b/>
      <w:bCs/>
    </w:rPr>
  </w:style>
  <w:style w:type="character" w:styleId="Emphasis">
    <w:name w:val="Emphasis"/>
    <w:basedOn w:val="DefaultParagraphFont"/>
    <w:uiPriority w:val="20"/>
    <w:qFormat/>
    <w:rsid w:val="0079148D"/>
    <w:rPr>
      <w:i/>
      <w:iCs/>
    </w:rPr>
  </w:style>
  <w:style w:type="character" w:customStyle="1" w:styleId="Heading2Char">
    <w:name w:val="Heading 2 Char"/>
    <w:basedOn w:val="DefaultParagraphFont"/>
    <w:link w:val="Heading2"/>
    <w:uiPriority w:val="9"/>
    <w:semiHidden/>
    <w:rsid w:val="007914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503976592">
      <w:bodyDiv w:val="1"/>
      <w:marLeft w:val="0"/>
      <w:marRight w:val="0"/>
      <w:marTop w:val="0"/>
      <w:marBottom w:val="0"/>
      <w:divBdr>
        <w:top w:val="none" w:sz="0" w:space="0" w:color="auto"/>
        <w:left w:val="none" w:sz="0" w:space="0" w:color="auto"/>
        <w:bottom w:val="none" w:sz="0" w:space="0" w:color="auto"/>
        <w:right w:val="none" w:sz="0" w:space="0" w:color="auto"/>
      </w:divBdr>
    </w:div>
    <w:div w:id="1190754737">
      <w:bodyDiv w:val="1"/>
      <w:marLeft w:val="0"/>
      <w:marRight w:val="0"/>
      <w:marTop w:val="0"/>
      <w:marBottom w:val="0"/>
      <w:divBdr>
        <w:top w:val="none" w:sz="0" w:space="0" w:color="auto"/>
        <w:left w:val="none" w:sz="0" w:space="0" w:color="auto"/>
        <w:bottom w:val="none" w:sz="0" w:space="0" w:color="auto"/>
        <w:right w:val="none" w:sz="0" w:space="0" w:color="auto"/>
      </w:divBdr>
      <w:divsChild>
        <w:div w:id="1036084143">
          <w:marLeft w:val="0"/>
          <w:marRight w:val="0"/>
          <w:marTop w:val="0"/>
          <w:marBottom w:val="0"/>
          <w:divBdr>
            <w:top w:val="none" w:sz="0" w:space="0" w:color="auto"/>
            <w:left w:val="none" w:sz="0" w:space="0" w:color="auto"/>
            <w:bottom w:val="none" w:sz="0" w:space="0" w:color="auto"/>
            <w:right w:val="none" w:sz="0" w:space="0" w:color="auto"/>
          </w:divBdr>
          <w:divsChild>
            <w:div w:id="1854610692">
              <w:marLeft w:val="0"/>
              <w:marRight w:val="0"/>
              <w:marTop w:val="0"/>
              <w:marBottom w:val="0"/>
              <w:divBdr>
                <w:top w:val="none" w:sz="0" w:space="0" w:color="auto"/>
                <w:left w:val="none" w:sz="0" w:space="0" w:color="auto"/>
                <w:bottom w:val="none" w:sz="0" w:space="0" w:color="auto"/>
                <w:right w:val="none" w:sz="0" w:space="0" w:color="auto"/>
              </w:divBdr>
              <w:divsChild>
                <w:div w:id="14927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837">
          <w:marLeft w:val="0"/>
          <w:marRight w:val="0"/>
          <w:marTop w:val="0"/>
          <w:marBottom w:val="0"/>
          <w:divBdr>
            <w:top w:val="none" w:sz="0" w:space="0" w:color="auto"/>
            <w:left w:val="none" w:sz="0" w:space="0" w:color="auto"/>
            <w:bottom w:val="none" w:sz="0" w:space="0" w:color="auto"/>
            <w:right w:val="none" w:sz="0" w:space="0" w:color="auto"/>
          </w:divBdr>
          <w:divsChild>
            <w:div w:id="98646930">
              <w:marLeft w:val="0"/>
              <w:marRight w:val="0"/>
              <w:marTop w:val="0"/>
              <w:marBottom w:val="0"/>
              <w:divBdr>
                <w:top w:val="none" w:sz="0" w:space="0" w:color="auto"/>
                <w:left w:val="none" w:sz="0" w:space="0" w:color="auto"/>
                <w:bottom w:val="none" w:sz="0" w:space="0" w:color="auto"/>
                <w:right w:val="none" w:sz="0" w:space="0" w:color="auto"/>
              </w:divBdr>
              <w:divsChild>
                <w:div w:id="11601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works.com/help/images/structuring-elements.html"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972</Words>
  <Characters>4941</Characters>
  <Application>Microsoft Office Word</Application>
  <DocSecurity>0</DocSecurity>
  <Lines>133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Ninand Mehendale</cp:lastModifiedBy>
  <cp:revision>3</cp:revision>
  <dcterms:created xsi:type="dcterms:W3CDTF">2022-11-03T09:02:00Z</dcterms:created>
  <dcterms:modified xsi:type="dcterms:W3CDTF">2022-11-03T09:42:00Z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a68b9985ec3c2daef152d8fa2d18ddcfed0c099d3971c7994ba216d57557c206</vt:lpwstr>
  </property>
</Properties>
</file>