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05" w:tblpY="51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4395"/>
        <w:gridCol w:w="1701"/>
        <w:gridCol w:w="1417"/>
      </w:tblGrid>
      <w:tr w:rsidR="001D6337" w:rsidRPr="000A3CCC" w14:paraId="2D3415C9" w14:textId="77777777" w:rsidTr="00A25C5E">
        <w:tc>
          <w:tcPr>
            <w:tcW w:w="2323" w:type="dxa"/>
            <w:shd w:val="clear" w:color="auto" w:fill="auto"/>
            <w:vAlign w:val="center"/>
          </w:tcPr>
          <w:p w14:paraId="6757C885" w14:textId="42BA7C09" w:rsidR="001D6337" w:rsidRPr="002915D6" w:rsidRDefault="001D6337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Course Name: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B48B48" w14:textId="1A944EF7" w:rsidR="001D6337" w:rsidRPr="003B204E" w:rsidRDefault="00563AA3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Digital Image Processing</w:t>
            </w:r>
            <w:r w:rsidR="0027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01164" w14:textId="63DBF46A" w:rsidR="001D6337" w:rsidRPr="002915D6" w:rsidRDefault="001D6337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Semester:</w:t>
            </w:r>
          </w:p>
        </w:tc>
        <w:tc>
          <w:tcPr>
            <w:tcW w:w="1417" w:type="dxa"/>
            <w:vAlign w:val="center"/>
          </w:tcPr>
          <w:p w14:paraId="54B7E0B3" w14:textId="40E6F554" w:rsidR="001D6337" w:rsidRPr="003B204E" w:rsidRDefault="0027317E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63AA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0B0D21" w:rsidRPr="000A3CCC" w14:paraId="2754066B" w14:textId="77777777" w:rsidTr="00A25C5E">
        <w:tc>
          <w:tcPr>
            <w:tcW w:w="2323" w:type="dxa"/>
            <w:shd w:val="clear" w:color="auto" w:fill="auto"/>
            <w:vAlign w:val="center"/>
          </w:tcPr>
          <w:p w14:paraId="423499EF" w14:textId="481AAF0E" w:rsidR="000B0D21" w:rsidRPr="002915D6" w:rsidRDefault="001D6337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Date of Performance: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023E76" w14:textId="7D2960AB" w:rsidR="000B0D21" w:rsidRPr="003B204E" w:rsidRDefault="000B0D21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233080" w14:textId="19A180EE" w:rsidR="000B0D21" w:rsidRPr="002915D6" w:rsidRDefault="00A77F79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Batch No</w:t>
            </w:r>
            <w:r w:rsidR="001D6337"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14:paraId="5D086D40" w14:textId="729E8531" w:rsidR="000B0D21" w:rsidRPr="003B204E" w:rsidRDefault="000B0D21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D21" w:rsidRPr="000A3CCC" w14:paraId="54A161E2" w14:textId="77777777" w:rsidTr="00A25C5E">
        <w:tc>
          <w:tcPr>
            <w:tcW w:w="2323" w:type="dxa"/>
            <w:shd w:val="clear" w:color="auto" w:fill="auto"/>
            <w:vAlign w:val="center"/>
          </w:tcPr>
          <w:p w14:paraId="5D870C5D" w14:textId="073537D8" w:rsidR="000B0D21" w:rsidRDefault="000B0D21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Faculty Name</w:t>
            </w:r>
            <w:r w:rsidR="001D6337"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0F22F4B" w14:textId="376E82DF" w:rsidR="000B0D21" w:rsidRDefault="000B0D21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0D0C1E" w14:textId="27AEF37B" w:rsidR="000B0D21" w:rsidRDefault="00A77F79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Roll No</w:t>
            </w:r>
            <w:r w:rsidR="001D6337"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14:paraId="3D969365" w14:textId="4668A602" w:rsidR="000B0D21" w:rsidRDefault="000B0D21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79" w:rsidRPr="000A3CCC" w14:paraId="0F1AD1C1" w14:textId="77777777" w:rsidTr="00A25C5E">
        <w:tc>
          <w:tcPr>
            <w:tcW w:w="2323" w:type="dxa"/>
            <w:shd w:val="clear" w:color="auto" w:fill="auto"/>
            <w:vAlign w:val="center"/>
          </w:tcPr>
          <w:p w14:paraId="4A82FFDC" w14:textId="1FAC1364" w:rsidR="00A77F79" w:rsidRDefault="001D6337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Faculty Sign &amp; Date: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9E88D8" w14:textId="77777777" w:rsidR="00A77F79" w:rsidRDefault="00A77F79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F48BDA" w14:textId="2770A677" w:rsidR="00A77F79" w:rsidRDefault="001D6337" w:rsidP="00A25C5E">
            <w:pPr>
              <w:pStyle w:val="TableContents"/>
              <w:spacing w:after="0"/>
              <w:jc w:val="both"/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C202E"/>
                <w:sz w:val="24"/>
                <w:szCs w:val="24"/>
              </w:rPr>
              <w:t>Grade/Marks:</w:t>
            </w:r>
          </w:p>
        </w:tc>
        <w:tc>
          <w:tcPr>
            <w:tcW w:w="1417" w:type="dxa"/>
            <w:vAlign w:val="center"/>
          </w:tcPr>
          <w:p w14:paraId="3AA60BAD" w14:textId="37B56249" w:rsidR="00A77F79" w:rsidRDefault="00A77F79" w:rsidP="00A25C5E">
            <w:pPr>
              <w:pStyle w:val="TableContents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34ECEC" w14:textId="77777777" w:rsidR="000B0D21" w:rsidRDefault="000B0D21">
      <w:pPr>
        <w:rPr>
          <w:rFonts w:ascii="Times New Roman" w:hAnsi="Times New Roman" w:cs="Times New Roman"/>
          <w:b/>
          <w:sz w:val="28"/>
          <w:szCs w:val="28"/>
        </w:rPr>
      </w:pPr>
    </w:p>
    <w:p w14:paraId="5F72010F" w14:textId="77777777" w:rsidR="000B0D21" w:rsidRDefault="000B0D21">
      <w:pPr>
        <w:rPr>
          <w:rFonts w:ascii="Times New Roman" w:hAnsi="Times New Roman" w:cs="Times New Roman"/>
          <w:b/>
          <w:sz w:val="28"/>
          <w:szCs w:val="28"/>
        </w:rPr>
      </w:pPr>
    </w:p>
    <w:p w14:paraId="578F912F" w14:textId="383ADFD1" w:rsidR="001F0663" w:rsidRDefault="001F0663" w:rsidP="001D63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CA9472" w14:textId="77777777" w:rsidR="00A25C5E" w:rsidRDefault="00A25C5E" w:rsidP="00EE59A2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BC202E"/>
          <w:sz w:val="28"/>
          <w:szCs w:val="28"/>
        </w:rPr>
      </w:pPr>
    </w:p>
    <w:p w14:paraId="33271B2C" w14:textId="5E1FBC11" w:rsidR="00A25C5E" w:rsidRPr="00A25C5E" w:rsidRDefault="00A25C5E" w:rsidP="00EE59A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iCs/>
          <w:color w:val="BC202E"/>
          <w:sz w:val="20"/>
          <w:szCs w:val="20"/>
        </w:rPr>
      </w:pPr>
      <w:r w:rsidRPr="00A25C5E">
        <w:rPr>
          <w:rFonts w:ascii="Times New Roman" w:hAnsi="Times New Roman" w:cs="Times New Roman"/>
          <w:b/>
          <w:color w:val="BC202E"/>
          <w:sz w:val="28"/>
          <w:szCs w:val="28"/>
        </w:rPr>
        <w:t xml:space="preserve">Experiment No: </w:t>
      </w:r>
      <w:r w:rsidR="0010434C">
        <w:rPr>
          <w:rFonts w:ascii="Times New Roman" w:hAnsi="Times New Roman" w:cs="Times New Roman"/>
          <w:b/>
          <w:color w:val="BC202E"/>
          <w:sz w:val="28"/>
          <w:szCs w:val="28"/>
        </w:rPr>
        <w:t>2</w:t>
      </w:r>
    </w:p>
    <w:p w14:paraId="115CD8AC" w14:textId="6EC2440B" w:rsidR="001D6337" w:rsidRPr="00EE59A2" w:rsidRDefault="001D6337" w:rsidP="00EE59A2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E59A2">
        <w:rPr>
          <w:rFonts w:ascii="Times New Roman" w:eastAsia="Times New Roman" w:hAnsi="Times New Roman"/>
          <w:b/>
          <w:iCs/>
          <w:color w:val="BC202E"/>
          <w:sz w:val="28"/>
          <w:szCs w:val="28"/>
        </w:rPr>
        <w:t>Title:</w:t>
      </w:r>
      <w:r w:rsidRPr="00EE59A2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8A23A6" w:rsidRPr="008A23A6">
        <w:rPr>
          <w:rFonts w:ascii="Times New Roman" w:eastAsia="Times New Roman" w:hAnsi="Times New Roman"/>
          <w:b/>
          <w:iCs/>
          <w:sz w:val="28"/>
          <w:szCs w:val="28"/>
        </w:rPr>
        <w:t xml:space="preserve">To study </w:t>
      </w:r>
      <w:r w:rsidR="0010434C">
        <w:rPr>
          <w:rFonts w:ascii="Times New Roman" w:eastAsia="Times New Roman" w:hAnsi="Times New Roman"/>
          <w:b/>
          <w:iCs/>
          <w:sz w:val="28"/>
          <w:szCs w:val="28"/>
        </w:rPr>
        <w:t>process of Bounding box across Image</w:t>
      </w:r>
      <w:r w:rsidR="008A23A6" w:rsidRPr="008A23A6">
        <w:rPr>
          <w:rFonts w:ascii="Times New Roman" w:eastAsia="Times New Roman" w:hAnsi="Times New Roman"/>
          <w:b/>
          <w:iCs/>
          <w:sz w:val="28"/>
          <w:szCs w:val="28"/>
        </w:rPr>
        <w:t>.</w:t>
      </w:r>
    </w:p>
    <w:p w14:paraId="03C15912" w14:textId="4601C7D4" w:rsidR="001D6337" w:rsidRDefault="001D6337" w:rsidP="001D6337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7609F2" w14:paraId="6486D4BF" w14:textId="77777777" w:rsidTr="00563AA3">
        <w:tc>
          <w:tcPr>
            <w:tcW w:w="10377" w:type="dxa"/>
          </w:tcPr>
          <w:p w14:paraId="517DDCA7" w14:textId="38196B02" w:rsidR="007609F2" w:rsidRPr="007609F2" w:rsidRDefault="007609F2" w:rsidP="00EE59A2">
            <w:pPr>
              <w:shd w:val="clear" w:color="auto" w:fill="FFFFFF"/>
              <w:ind w:left="-709" w:firstLine="70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1D6337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Aim and Objective of the Experiment:</w:t>
            </w:r>
          </w:p>
        </w:tc>
      </w:tr>
      <w:tr w:rsidR="007609F2" w14:paraId="49E698EB" w14:textId="77777777" w:rsidTr="00563AA3">
        <w:tc>
          <w:tcPr>
            <w:tcW w:w="10377" w:type="dxa"/>
          </w:tcPr>
          <w:p w14:paraId="239C9AAD" w14:textId="33E888F0" w:rsidR="001907A7" w:rsidRPr="001907A7" w:rsidRDefault="001907A7" w:rsidP="00190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F58">
              <w:rPr>
                <w:rFonts w:ascii="Times New Roman" w:hAnsi="Times New Roman"/>
                <w:sz w:val="24"/>
                <w:szCs w:val="24"/>
              </w:rPr>
              <w:t>To 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dy the </w:t>
            </w:r>
            <w:r w:rsidR="0010434C">
              <w:rPr>
                <w:rFonts w:ascii="Times New Roman" w:hAnsi="Times New Roman"/>
                <w:sz w:val="24"/>
                <w:szCs w:val="24"/>
              </w:rPr>
              <w:t>process developing Bounding box</w:t>
            </w:r>
          </w:p>
        </w:tc>
      </w:tr>
    </w:tbl>
    <w:p w14:paraId="4D5BDB18" w14:textId="77777777" w:rsidR="007609F2" w:rsidRDefault="007609F2" w:rsidP="001D6337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7609F2" w14:paraId="732849D6" w14:textId="77777777" w:rsidTr="00563AA3">
        <w:tc>
          <w:tcPr>
            <w:tcW w:w="10377" w:type="dxa"/>
          </w:tcPr>
          <w:p w14:paraId="17D22028" w14:textId="3130D7B2" w:rsidR="007609F2" w:rsidRPr="007609F2" w:rsidRDefault="007609F2" w:rsidP="007609F2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337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COs to be achieved:</w:t>
            </w:r>
            <w:r w:rsidRPr="001D63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609F2" w14:paraId="734D9625" w14:textId="77777777" w:rsidTr="00563AA3">
        <w:tc>
          <w:tcPr>
            <w:tcW w:w="10377" w:type="dxa"/>
          </w:tcPr>
          <w:p w14:paraId="6A4BA6DF" w14:textId="470FECA2" w:rsidR="007609F2" w:rsidRPr="007609F2" w:rsidRDefault="007B1D70" w:rsidP="001907A7">
            <w:pPr>
              <w:widowControl w:val="0"/>
              <w:numPr>
                <w:ilvl w:val="0"/>
                <w:numId w:val="14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N"/>
              </w:rPr>
              <w:t>Understand fundamental theory and models of image processing</w:t>
            </w:r>
          </w:p>
        </w:tc>
      </w:tr>
    </w:tbl>
    <w:p w14:paraId="775123C3" w14:textId="5432105B" w:rsidR="007609F2" w:rsidRDefault="007609F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7609F2" w14:paraId="759C209C" w14:textId="77777777" w:rsidTr="00563AA3">
        <w:tc>
          <w:tcPr>
            <w:tcW w:w="10377" w:type="dxa"/>
          </w:tcPr>
          <w:p w14:paraId="671D99A4" w14:textId="2320974C" w:rsidR="007609F2" w:rsidRPr="007609F2" w:rsidRDefault="007609F2" w:rsidP="00EE59A2">
            <w:pPr>
              <w:shd w:val="clear" w:color="auto" w:fill="FFFFFF"/>
              <w:ind w:left="-709" w:firstLine="709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7609F2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Theory:</w:t>
            </w:r>
            <w:r w:rsidR="009E7A65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 </w:t>
            </w:r>
          </w:p>
        </w:tc>
      </w:tr>
      <w:tr w:rsidR="007609F2" w14:paraId="1E4A35C7" w14:textId="77777777" w:rsidTr="00563AA3">
        <w:tc>
          <w:tcPr>
            <w:tcW w:w="10377" w:type="dxa"/>
          </w:tcPr>
          <w:p w14:paraId="579E834E" w14:textId="77777777" w:rsidR="00096D9F" w:rsidRDefault="00096D9F" w:rsidP="00096D9F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</w:p>
          <w:p w14:paraId="32BF2318" w14:textId="670CAD8B" w:rsidR="0023440B" w:rsidRP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  <w:r w:rsidRPr="0023440B"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>Bounding boxes are one of the most popular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 xml:space="preserve"> </w:t>
            </w:r>
            <w:r w:rsidRPr="0023440B"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>and recognized tools when it comes to image processing for image and video annotation projects.</w:t>
            </w:r>
          </w:p>
          <w:p w14:paraId="69B22EF3" w14:textId="77777777" w:rsidR="0023440B" w:rsidRP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</w:p>
          <w:p w14:paraId="73C01B4F" w14:textId="51EA30F8" w:rsidR="0023440B" w:rsidRP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  <w:r w:rsidRPr="0023440B"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>Image processing is one of the main reasons why computer vision continues to improve and drive innovative AI-based technologies. From self-driving cars to facial recognition technology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 xml:space="preserve"> </w:t>
            </w:r>
            <w:r w:rsidRPr="0023440B"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>computer vision applications are the face of new tech.</w:t>
            </w:r>
          </w:p>
          <w:p w14:paraId="2BE48948" w14:textId="77777777" w:rsidR="0023440B" w:rsidRP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</w:p>
          <w:p w14:paraId="2729C713" w14:textId="4E404FA6" w:rsidR="00F936F8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  <w:r w:rsidRPr="0023440B"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>But image processing can’t be as simple as drawing rectangles around objects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 xml:space="preserve"> </w:t>
            </w:r>
            <w:r w:rsidRPr="0023440B"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>right? How do bounding boxes work, and what are the key elements that make this such a useful tool for annotators looking to create reliable datasets?</w:t>
            </w:r>
          </w:p>
          <w:p w14:paraId="143C6B0C" w14:textId="77777777" w:rsid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</w:p>
          <w:p w14:paraId="16217F62" w14:textId="77777777" w:rsidR="0023440B" w:rsidRP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  <w:r w:rsidRPr="0023440B"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>A bounding box is an imaginary rectangle that serves as a point of reference for object detection and creates a collision box for that object.</w:t>
            </w:r>
          </w:p>
          <w:p w14:paraId="1E209298" w14:textId="77777777" w:rsidR="0023440B" w:rsidRP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</w:p>
          <w:p w14:paraId="62A48957" w14:textId="77777777" w:rsidR="0023440B" w:rsidRP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  <w:r w:rsidRPr="0023440B"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t>Data annotators draw these rectangles over images, outlining the object of interest within each image by defining its X and Y coordinates. This makes it easier for machine learning algorithms to find what they’re looking for, determine collision paths, and conserves valuable computing resources.</w:t>
            </w:r>
          </w:p>
          <w:p w14:paraId="5D35AA51" w14:textId="77777777" w:rsidR="0023440B" w:rsidRP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</w:p>
          <w:p w14:paraId="761F96EF" w14:textId="6ED3CBDA" w:rsidR="0023440B" w:rsidRDefault="0023440B" w:rsidP="0023440B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  <w:r w:rsidRPr="0023440B"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  <w:lastRenderedPageBreak/>
              <w:t>Bounding boxes are one of the most popular image annotation techniques in deep learning. Compared to other image processing methods, this method can reduce costs and increase annotation efficiency.</w:t>
            </w:r>
          </w:p>
          <w:p w14:paraId="5204D41D" w14:textId="68ADD7CF" w:rsidR="00F936F8" w:rsidRPr="00AC3BB8" w:rsidRDefault="00F936F8" w:rsidP="00096D9F">
            <w:pPr>
              <w:spacing w:line="288" w:lineRule="auto"/>
              <w:ind w:right="8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193E46D" wp14:editId="55D1EF77">
                  <wp:extent cx="3867150" cy="2578100"/>
                  <wp:effectExtent l="0" t="0" r="0" b="0"/>
                  <wp:docPr id="12" name="Picture 12" descr="Implement face detection in a few minutes | by Christophe Ferreira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lement face detection in a few minutes | by Christophe Ferreira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149" cy="257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A6627" w14:textId="3BFF395F" w:rsidR="007609F2" w:rsidRDefault="007609F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p w14:paraId="4948D371" w14:textId="67C70144" w:rsidR="00EE59A2" w:rsidRDefault="00EE59A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EE59A2" w14:paraId="35CFE84E" w14:textId="77777777" w:rsidTr="00563AA3">
        <w:tc>
          <w:tcPr>
            <w:tcW w:w="10377" w:type="dxa"/>
          </w:tcPr>
          <w:p w14:paraId="3C3419D6" w14:textId="5EFAA455" w:rsidR="00EE59A2" w:rsidRPr="007609F2" w:rsidRDefault="00EE59A2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59A2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Stepwise-Procedure:</w:t>
            </w:r>
          </w:p>
        </w:tc>
      </w:tr>
      <w:tr w:rsidR="00EE59A2" w14:paraId="16006E17" w14:textId="77777777" w:rsidTr="00563AA3">
        <w:tc>
          <w:tcPr>
            <w:tcW w:w="10377" w:type="dxa"/>
          </w:tcPr>
          <w:p w14:paraId="4B9EAE8A" w14:textId="44F691B3" w:rsidR="00563AA3" w:rsidRDefault="00563AA3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Click selfie</w:t>
            </w:r>
            <w:r w:rsidR="009122A5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through your phone</w:t>
            </w:r>
          </w:p>
          <w:p w14:paraId="6F74BC06" w14:textId="1CB0F047" w:rsidR="00563AA3" w:rsidRDefault="009122A5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Get image into the PC on which you are working using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gmail</w:t>
            </w:r>
            <w:proofErr w:type="spellEnd"/>
            <w:r w:rsidR="0010434C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or any other medium</w:t>
            </w:r>
          </w:p>
          <w:p w14:paraId="03A259DE" w14:textId="12BBD9C9" w:rsidR="00EE59A2" w:rsidRDefault="00563AA3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Read image using MATLAB online</w:t>
            </w:r>
          </w:p>
          <w:p w14:paraId="7FC86B81" w14:textId="77777777" w:rsidR="0010434C" w:rsidRDefault="00563AA3" w:rsidP="0010434C">
            <w:pPr>
              <w:pStyle w:val="ListParagraph"/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A=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imread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(“Path of the image”)</w:t>
            </w:r>
          </w:p>
          <w:p w14:paraId="2AFC4B28" w14:textId="7690BC38" w:rsidR="00563AA3" w:rsidRDefault="0010434C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10434C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Plot histogram using </w:t>
            </w:r>
            <w:proofErr w:type="spellStart"/>
            <w:r w:rsidRPr="0010434C">
              <w:rPr>
                <w:rFonts w:ascii="Times New Roman" w:hAnsi="Times New Roman"/>
                <w:sz w:val="24"/>
                <w:szCs w:val="24"/>
                <w:lang w:eastAsia="en-IN"/>
              </w:rPr>
              <w:t>imhist</w:t>
            </w:r>
            <w:proofErr w:type="spellEnd"/>
            <w:r w:rsidRPr="0010434C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command</w:t>
            </w:r>
          </w:p>
          <w:p w14:paraId="0148D979" w14:textId="5FB8129C" w:rsidR="00563AA3" w:rsidRDefault="0010434C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Display image</w:t>
            </w:r>
          </w:p>
          <w:p w14:paraId="33AEDCCA" w14:textId="510919E3" w:rsidR="0010434C" w:rsidRDefault="0010434C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Get user input pixel</w:t>
            </w:r>
          </w:p>
          <w:p w14:paraId="7E1B2616" w14:textId="748DF5E6" w:rsidR="0010434C" w:rsidRDefault="0010434C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Convert image to grayscale</w:t>
            </w:r>
          </w:p>
          <w:p w14:paraId="051F6162" w14:textId="5282C3FF" w:rsidR="0010434C" w:rsidRDefault="0010434C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Calculate delta (Difference between pixels) for all four directions (+X,-X,+Y, and-Y)</w:t>
            </w:r>
          </w:p>
          <w:p w14:paraId="427621EA" w14:textId="77777777" w:rsidR="00563AA3" w:rsidRDefault="0010434C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Find bounding box across the object clicked and find value of Delta</w:t>
            </w:r>
          </w:p>
          <w:p w14:paraId="6F57CA7F" w14:textId="294E0802" w:rsidR="0010434C" w:rsidRPr="00EE59A2" w:rsidRDefault="0010434C" w:rsidP="001907A7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Repeat the same using Python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Thonny</w:t>
            </w:r>
            <w:proofErr w:type="spellEnd"/>
          </w:p>
        </w:tc>
      </w:tr>
    </w:tbl>
    <w:p w14:paraId="00B50958" w14:textId="4251B1E1" w:rsidR="00EE59A2" w:rsidRDefault="00EE59A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EE59A2" w14:paraId="19055D8D" w14:textId="77777777" w:rsidTr="00A25C5E">
        <w:tc>
          <w:tcPr>
            <w:tcW w:w="9782" w:type="dxa"/>
          </w:tcPr>
          <w:p w14:paraId="558CE3A0" w14:textId="6B887A6B" w:rsidR="00EE59A2" w:rsidRPr="007609F2" w:rsidRDefault="00B41968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Output</w:t>
            </w:r>
            <w:r w:rsidR="001907A7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 </w:t>
            </w:r>
          </w:p>
        </w:tc>
      </w:tr>
      <w:tr w:rsidR="00EE59A2" w14:paraId="78D458B0" w14:textId="77777777" w:rsidTr="00A25C5E">
        <w:tc>
          <w:tcPr>
            <w:tcW w:w="9782" w:type="dxa"/>
          </w:tcPr>
          <w:p w14:paraId="3E36FCD5" w14:textId="6CE8DAFB" w:rsidR="007B1D70" w:rsidRPr="0010434C" w:rsidRDefault="007B1D70" w:rsidP="0010434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434C">
              <w:rPr>
                <w:rFonts w:ascii="Times New Roman" w:hAnsi="Times New Roman"/>
                <w:iCs/>
                <w:sz w:val="24"/>
                <w:szCs w:val="24"/>
              </w:rPr>
              <w:t xml:space="preserve">Upload picture screenshots for all </w:t>
            </w:r>
            <w:r w:rsidR="0010434C" w:rsidRPr="0010434C">
              <w:rPr>
                <w:rFonts w:ascii="Times New Roman" w:hAnsi="Times New Roman"/>
                <w:iCs/>
                <w:sz w:val="24"/>
                <w:szCs w:val="24"/>
              </w:rPr>
              <w:t>approaches with intermediate steps</w:t>
            </w:r>
          </w:p>
          <w:p w14:paraId="7F355D07" w14:textId="71012ABD" w:rsidR="007B1D70" w:rsidRPr="0010434C" w:rsidRDefault="007B1D70" w:rsidP="0010434C">
            <w:pPr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5E1D87" w14:textId="08807753" w:rsidR="007B1D70" w:rsidRDefault="007B1D70" w:rsidP="007B1D7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8BE4580" w14:textId="267CFAFF" w:rsidR="007B1D70" w:rsidRDefault="007B1D70" w:rsidP="007B1D7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3B5C4A8" w14:textId="1A4BE1C8" w:rsidR="007B1D70" w:rsidRPr="007B1D70" w:rsidRDefault="007B1D70" w:rsidP="007B1D7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Answer the following questions:</w:t>
            </w:r>
          </w:p>
          <w:p w14:paraId="1A72C006" w14:textId="391CCEB6" w:rsidR="007B1D70" w:rsidRDefault="007B1D70" w:rsidP="007B1D7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What is </w:t>
            </w:r>
            <w:r w:rsidR="0010434C">
              <w:rPr>
                <w:rFonts w:ascii="Times New Roman" w:hAnsi="Times New Roman"/>
                <w:iCs/>
                <w:sz w:val="24"/>
                <w:szCs w:val="24"/>
              </w:rPr>
              <w:t>histogram of an image</w:t>
            </w:r>
            <w:r w:rsidRPr="007F3DB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5C51A66A" w14:textId="77777777" w:rsidR="007B1D70" w:rsidRPr="007B1D70" w:rsidRDefault="007B1D70" w:rsidP="007B1D70">
            <w:pPr>
              <w:pStyle w:val="ListParagraph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79738EF" w14:textId="77777777" w:rsidR="007B1D70" w:rsidRPr="007B1D70" w:rsidRDefault="007B1D70" w:rsidP="007B1D70">
            <w:pPr>
              <w:pStyle w:val="ListParagraph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609521A" w14:textId="77777777" w:rsidR="007B1D70" w:rsidRPr="007B1D70" w:rsidRDefault="007B1D70" w:rsidP="007B1D70">
            <w:pPr>
              <w:pStyle w:val="ListParagraph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F3D5370" w14:textId="05541330" w:rsidR="007B1D70" w:rsidRPr="007F3DB1" w:rsidRDefault="007B1D70" w:rsidP="007B1D7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Calculate aspect ratio of your </w:t>
            </w:r>
            <w:r w:rsidR="0010434C">
              <w:rPr>
                <w:rFonts w:ascii="Times New Roman" w:hAnsi="Times New Roman"/>
                <w:sz w:val="24"/>
                <w:szCs w:val="24"/>
              </w:rPr>
              <w:t>face</w:t>
            </w:r>
          </w:p>
          <w:p w14:paraId="11844406" w14:textId="0E9F9D12" w:rsidR="00EE59A2" w:rsidRDefault="00EE59A2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1C59650D" w14:textId="2C866F54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3C69A78F" w14:textId="3C4DDBB6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11F2A8E4" w14:textId="2545E927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060E4B19" w14:textId="6D63ADF5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241592D5" w14:textId="77777777" w:rsidR="007B1D70" w:rsidRDefault="007B1D70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7DE29753" w14:textId="4E3940B8" w:rsidR="00BB2703" w:rsidRPr="007609F2" w:rsidRDefault="00BB270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</w:tr>
    </w:tbl>
    <w:p w14:paraId="5321DFA0" w14:textId="6628F0B0" w:rsidR="00EE59A2" w:rsidRDefault="00EE59A2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BB2703" w14:paraId="2054621B" w14:textId="77777777" w:rsidTr="00A25C5E">
        <w:tc>
          <w:tcPr>
            <w:tcW w:w="9782" w:type="dxa"/>
          </w:tcPr>
          <w:p w14:paraId="4F08D15B" w14:textId="56F31379" w:rsidR="00BB2703" w:rsidRPr="007609F2" w:rsidRDefault="00B41968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Conclusions</w:t>
            </w:r>
            <w:r w:rsidR="00BB2703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: </w:t>
            </w:r>
          </w:p>
        </w:tc>
      </w:tr>
      <w:tr w:rsidR="00BB2703" w14:paraId="0A42CF19" w14:textId="77777777" w:rsidTr="00A25C5E">
        <w:tc>
          <w:tcPr>
            <w:tcW w:w="9782" w:type="dxa"/>
          </w:tcPr>
          <w:p w14:paraId="60447BAD" w14:textId="77777777" w:rsidR="00BB2703" w:rsidRDefault="00BB270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3E497BD5" w14:textId="77777777" w:rsidR="00BB2703" w:rsidRDefault="00BB270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14:paraId="24206802" w14:textId="77777777" w:rsidR="00BB2703" w:rsidRPr="007609F2" w:rsidRDefault="00BB270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</w:tr>
    </w:tbl>
    <w:p w14:paraId="4BA689FF" w14:textId="69E61BA2" w:rsidR="00BB2703" w:rsidRDefault="00BB2703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F061A3" w14:paraId="5A0C043E" w14:textId="77777777" w:rsidTr="00A25C5E">
        <w:tc>
          <w:tcPr>
            <w:tcW w:w="9782" w:type="dxa"/>
          </w:tcPr>
          <w:p w14:paraId="28CCF627" w14:textId="2F6DBEF0" w:rsidR="00F061A3" w:rsidRPr="007609F2" w:rsidRDefault="00F061A3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1A3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Post Lab Subjective/Objective type Questions</w:t>
            </w:r>
            <w:r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: </w:t>
            </w:r>
          </w:p>
        </w:tc>
      </w:tr>
      <w:tr w:rsidR="00F061A3" w14:paraId="1F3A1967" w14:textId="77777777" w:rsidTr="00A25C5E">
        <w:tc>
          <w:tcPr>
            <w:tcW w:w="9782" w:type="dxa"/>
          </w:tcPr>
          <w:p w14:paraId="020D2FD4" w14:textId="590A28D2" w:rsidR="007B1D70" w:rsidRPr="007B1D70" w:rsidRDefault="007B1D70" w:rsidP="007B1D7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aspect ratio in digital images</w:t>
            </w:r>
          </w:p>
          <w:p w14:paraId="75CCDEEC" w14:textId="77777777" w:rsidR="007B1D70" w:rsidRPr="007B1D70" w:rsidRDefault="007B1D70" w:rsidP="007B1D70">
            <w:pPr>
              <w:pStyle w:val="ListParagraph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86A0DFD" w14:textId="3F66F64A" w:rsidR="007B1D70" w:rsidRPr="007B1D70" w:rsidRDefault="007B1D70" w:rsidP="007B1D7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different camera sizes in MP are available for different commercial mobile phones</w:t>
            </w:r>
          </w:p>
          <w:p w14:paraId="1C423239" w14:textId="1DC4ED74" w:rsidR="007F3DB1" w:rsidRPr="007B1D70" w:rsidRDefault="007F3DB1" w:rsidP="007B1D7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8C3EBCE" w14:textId="3526601E" w:rsidR="007F3DB1" w:rsidRPr="00F061A3" w:rsidRDefault="007F3DB1" w:rsidP="007F3DB1">
            <w:pPr>
              <w:pStyle w:val="ListParagraph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5273D014" w14:textId="77777777" w:rsidR="00AA1F5A" w:rsidRDefault="00AA1F5A" w:rsidP="007609F2">
      <w:pPr>
        <w:widowControl w:val="0"/>
        <w:suppressAutoHyphens/>
        <w:spacing w:after="0" w:line="264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</w:p>
    <w:p w14:paraId="38BA94A5" w14:textId="607274F2" w:rsidR="00AA1F5A" w:rsidRDefault="00AA1F5A" w:rsidP="00AA1F5A">
      <w:pPr>
        <w:spacing w:after="0" w:line="240" w:lineRule="auto"/>
        <w:ind w:hanging="851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AA1F5A" w14:paraId="38D4CC51" w14:textId="77777777" w:rsidTr="00F76925">
        <w:tc>
          <w:tcPr>
            <w:tcW w:w="4536" w:type="dxa"/>
          </w:tcPr>
          <w:p w14:paraId="02894BA1" w14:textId="77777777" w:rsidR="00AA1F5A" w:rsidRDefault="00AA1F5A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color w:val="BC202E"/>
                <w:sz w:val="24"/>
                <w:szCs w:val="24"/>
              </w:rPr>
            </w:pPr>
          </w:p>
          <w:p w14:paraId="3BE4985D" w14:textId="77777777" w:rsidR="00AA1F5A" w:rsidRDefault="00AA1F5A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color w:val="BC202E"/>
                <w:sz w:val="24"/>
                <w:szCs w:val="24"/>
              </w:rPr>
            </w:pPr>
          </w:p>
          <w:p w14:paraId="7D54C9F6" w14:textId="4BB60DE9" w:rsidR="00AA1F5A" w:rsidRPr="00AA1F5A" w:rsidRDefault="00AA1F5A" w:rsidP="003557C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/>
                <w:color w:val="BC202E"/>
                <w:sz w:val="24"/>
                <w:szCs w:val="24"/>
              </w:rPr>
            </w:pPr>
            <w:r w:rsidRPr="00AA1F5A"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>Signature of faculty in-charge</w:t>
            </w:r>
            <w:r>
              <w:rPr>
                <w:rFonts w:ascii="Times New Roman" w:hAnsi="Times New Roman"/>
                <w:b/>
                <w:color w:val="BC202E"/>
                <w:sz w:val="24"/>
                <w:szCs w:val="24"/>
              </w:rPr>
              <w:t xml:space="preserve"> with Date:</w:t>
            </w:r>
          </w:p>
        </w:tc>
      </w:tr>
    </w:tbl>
    <w:p w14:paraId="548892D7" w14:textId="77777777" w:rsidR="001F0663" w:rsidRDefault="001F0663" w:rsidP="00AA1F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4"/>
          <w:szCs w:val="44"/>
        </w:rPr>
      </w:pPr>
    </w:p>
    <w:sectPr w:rsidR="001F0663" w:rsidSect="00D851F1">
      <w:headerReference w:type="default" r:id="rId8"/>
      <w:footerReference w:type="default" r:id="rId9"/>
      <w:pgSz w:w="12240" w:h="15840"/>
      <w:pgMar w:top="1530" w:right="90" w:bottom="144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2873" w14:textId="77777777" w:rsidR="00936A8B" w:rsidRDefault="00936A8B" w:rsidP="001F0663">
      <w:pPr>
        <w:spacing w:after="0" w:line="240" w:lineRule="auto"/>
      </w:pPr>
      <w:r>
        <w:separator/>
      </w:r>
    </w:p>
  </w:endnote>
  <w:endnote w:type="continuationSeparator" w:id="0">
    <w:p w14:paraId="7BC59B9D" w14:textId="77777777" w:rsidR="00936A8B" w:rsidRDefault="00936A8B" w:rsidP="001F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C320" w14:textId="77777777" w:rsidR="00B45203" w:rsidRDefault="00B45203"/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969"/>
      <w:gridCol w:w="3403"/>
    </w:tblGrid>
    <w:tr w:rsidR="00B45203" w:rsidRPr="007570AC" w14:paraId="7EC0880B" w14:textId="77777777" w:rsidTr="00A25C5E">
      <w:tc>
        <w:tcPr>
          <w:tcW w:w="3544" w:type="dxa"/>
        </w:tcPr>
        <w:p w14:paraId="557B72DF" w14:textId="27E4082B" w:rsidR="00B45203" w:rsidRPr="007570AC" w:rsidRDefault="007B1D70" w:rsidP="0050731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Digital Image processing</w:t>
          </w:r>
        </w:p>
      </w:tc>
      <w:tc>
        <w:tcPr>
          <w:tcW w:w="3969" w:type="dxa"/>
        </w:tcPr>
        <w:p w14:paraId="7BF2C374" w14:textId="6E4F946A" w:rsidR="00B45203" w:rsidRPr="007570AC" w:rsidRDefault="00694BF2" w:rsidP="0050731F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Semester: V</w:t>
          </w:r>
          <w:r w:rsidR="007B1D70">
            <w:rPr>
              <w:rFonts w:ascii="Times New Roman" w:hAnsi="Times New Roman" w:cs="Times New Roman"/>
              <w:sz w:val="20"/>
              <w:szCs w:val="20"/>
            </w:rPr>
            <w:t>II</w:t>
          </w:r>
        </w:p>
      </w:tc>
      <w:tc>
        <w:tcPr>
          <w:tcW w:w="3403" w:type="dxa"/>
        </w:tcPr>
        <w:p w14:paraId="2B412F4E" w14:textId="02B8967F" w:rsidR="00B45203" w:rsidRPr="007570AC" w:rsidRDefault="00B45203" w:rsidP="0050731F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570AC">
            <w:rPr>
              <w:rFonts w:ascii="Times New Roman" w:hAnsi="Times New Roman" w:cs="Times New Roman"/>
              <w:sz w:val="20"/>
              <w:szCs w:val="20"/>
            </w:rPr>
            <w:t xml:space="preserve">Academic Year: </w:t>
          </w:r>
          <w:r w:rsidR="006C34FB">
            <w:rPr>
              <w:rFonts w:ascii="Times New Roman" w:hAnsi="Times New Roman" w:cs="Times New Roman"/>
              <w:sz w:val="20"/>
              <w:szCs w:val="20"/>
            </w:rPr>
            <w:t>July</w:t>
          </w:r>
          <w:r w:rsidRPr="007570AC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6C34FB">
            <w:rPr>
              <w:rFonts w:ascii="Times New Roman" w:hAnsi="Times New Roman" w:cs="Times New Roman"/>
              <w:sz w:val="20"/>
              <w:szCs w:val="20"/>
            </w:rPr>
            <w:t>August</w:t>
          </w:r>
          <w:r w:rsidRPr="007570AC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7B1D70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B45203" w:rsidRPr="007570AC" w14:paraId="41C47D61" w14:textId="77777777" w:rsidTr="00A25C5E">
      <w:tc>
        <w:tcPr>
          <w:tcW w:w="3544" w:type="dxa"/>
        </w:tcPr>
        <w:p w14:paraId="3B2FFD7D" w14:textId="13CA15AC" w:rsidR="00B45203" w:rsidRPr="007570AC" w:rsidRDefault="00B45203" w:rsidP="0050731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3B1C890A" w14:textId="77777777" w:rsidR="00B45203" w:rsidRPr="007570AC" w:rsidRDefault="00B45203" w:rsidP="0050731F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03" w:type="dxa"/>
        </w:tcPr>
        <w:p w14:paraId="50C21C4C" w14:textId="111A68FC" w:rsidR="00B45203" w:rsidRPr="007570AC" w:rsidRDefault="007B1D70" w:rsidP="007B1D70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</w:t>
          </w:r>
          <w:r w:rsidR="00A25C5E">
            <w:rPr>
              <w:rFonts w:ascii="Times New Roman" w:hAnsi="Times New Roman" w:cs="Times New Roman"/>
              <w:sz w:val="20"/>
              <w:szCs w:val="20"/>
            </w:rPr>
            <w:t>Roll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</w:t>
          </w:r>
          <w:r w:rsidR="00A25C5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2A0AD00D" w14:textId="601736F4" w:rsidR="00B45203" w:rsidRDefault="00B45203" w:rsidP="00B45203">
    <w:pPr>
      <w:pStyle w:val="Footer"/>
      <w:ind w:left="-1440"/>
      <w:jc w:val="center"/>
    </w:pPr>
  </w:p>
  <w:p w14:paraId="7BDC4614" w14:textId="75A41F2E" w:rsidR="00D851F1" w:rsidRDefault="00D851F1" w:rsidP="00D851F1">
    <w:pPr>
      <w:pStyle w:val="Footer"/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F126" w14:textId="77777777" w:rsidR="00936A8B" w:rsidRDefault="00936A8B" w:rsidP="001F0663">
      <w:pPr>
        <w:spacing w:after="0" w:line="240" w:lineRule="auto"/>
      </w:pPr>
      <w:r>
        <w:separator/>
      </w:r>
    </w:p>
  </w:footnote>
  <w:footnote w:type="continuationSeparator" w:id="0">
    <w:p w14:paraId="2604BAB5" w14:textId="77777777" w:rsidR="00936A8B" w:rsidRDefault="00936A8B" w:rsidP="001F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CA2E" w14:textId="77777777" w:rsidR="001F0663" w:rsidRPr="00177C6B" w:rsidRDefault="001F0663">
    <w:pPr>
      <w:pStyle w:val="Header"/>
    </w:pPr>
  </w:p>
  <w:tbl>
    <w:tblPr>
      <w:tblStyle w:val="TableGrid"/>
      <w:tblW w:w="11925" w:type="dxa"/>
      <w:tblInd w:w="-1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6154"/>
      <w:gridCol w:w="2199"/>
    </w:tblGrid>
    <w:tr w:rsidR="00A25C5E" w14:paraId="74AD5CF6" w14:textId="77777777" w:rsidTr="00A25C5E">
      <w:trPr>
        <w:trHeight w:val="907"/>
      </w:trPr>
      <w:tc>
        <w:tcPr>
          <w:tcW w:w="3572" w:type="dxa"/>
          <w:hideMark/>
        </w:tcPr>
        <w:p w14:paraId="09A2347E" w14:textId="2C134F66" w:rsidR="00A25C5E" w:rsidRDefault="00A25C5E" w:rsidP="00A25C5E">
          <w:pPr>
            <w:pStyle w:val="Header"/>
            <w:ind w:firstLine="258"/>
          </w:pPr>
          <w:bookmarkStart w:id="0" w:name="_Hlk45647752"/>
          <w:r>
            <w:rPr>
              <w:noProof/>
            </w:rPr>
            <w:drawing>
              <wp:inline distT="0" distB="0" distL="0" distR="0" wp14:anchorId="36AAB0C6" wp14:editId="1595BA28">
                <wp:extent cx="1973580" cy="609600"/>
                <wp:effectExtent l="0" t="0" r="7620" b="0"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 picture containing drawing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0" r="87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3" w:type="dxa"/>
          <w:vAlign w:val="center"/>
          <w:hideMark/>
        </w:tcPr>
        <w:p w14:paraId="2EC47461" w14:textId="77777777" w:rsidR="00A25C5E" w:rsidRDefault="00A25C5E" w:rsidP="00A25C5E">
          <w:pP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K. J. Somaiya College of Engineering, Mumbai-77</w:t>
          </w:r>
        </w:p>
        <w:p w14:paraId="41B18654" w14:textId="77777777" w:rsidR="00A25C5E" w:rsidRDefault="00A25C5E" w:rsidP="00A25C5E">
          <w:pP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(A Constituent College of Somaiya Vidyavihar University)</w:t>
          </w:r>
        </w:p>
        <w:p w14:paraId="527B1D3B" w14:textId="54C0DAD9" w:rsidR="00A25C5E" w:rsidRDefault="00A25C5E" w:rsidP="00A25C5E">
          <w:pPr>
            <w:tabs>
              <w:tab w:val="center" w:pos="4513"/>
              <w:tab w:val="right" w:pos="9026"/>
            </w:tabs>
            <w:jc w:val="center"/>
            <w:rPr>
              <w:color w:val="BC202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BC202E"/>
              <w:sz w:val="24"/>
              <w:szCs w:val="24"/>
            </w:rPr>
            <w:t xml:space="preserve">Department of </w:t>
          </w:r>
          <w:r w:rsidR="00A86B2E">
            <w:rPr>
              <w:rFonts w:ascii="Times New Roman" w:eastAsia="Times New Roman" w:hAnsi="Times New Roman" w:cs="Times New Roman"/>
              <w:b/>
              <w:color w:val="BC202E"/>
              <w:sz w:val="24"/>
              <w:szCs w:val="24"/>
            </w:rPr>
            <w:t>Electronics</w:t>
          </w:r>
          <w:r>
            <w:rPr>
              <w:rFonts w:ascii="Times New Roman" w:eastAsia="Times New Roman" w:hAnsi="Times New Roman" w:cs="Times New Roman"/>
              <w:b/>
              <w:color w:val="BC202E"/>
              <w:sz w:val="24"/>
              <w:szCs w:val="24"/>
            </w:rPr>
            <w:t xml:space="preserve"> Engineering</w:t>
          </w:r>
        </w:p>
      </w:tc>
      <w:tc>
        <w:tcPr>
          <w:tcW w:w="2199" w:type="dxa"/>
          <w:hideMark/>
        </w:tcPr>
        <w:p w14:paraId="581D3CAB" w14:textId="11F076F6" w:rsidR="00A25C5E" w:rsidRDefault="00A25C5E" w:rsidP="00A25C5E">
          <w:pPr>
            <w:pStyle w:val="Header"/>
            <w:tabs>
              <w:tab w:val="left" w:pos="735"/>
              <w:tab w:val="right" w:pos="2664"/>
            </w:tabs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4D4C77F1" wp14:editId="5AE8040E">
                <wp:extent cx="982980" cy="609600"/>
                <wp:effectExtent l="0" t="0" r="7620" b="0"/>
                <wp:docPr id="4" name="Picture 4" descr="A close up of a sign&#10;&#10;Description automatically generated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ent Placeholder 6" descr="A close up of a sign&#10;&#10;Description automatically generated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6A258FB8" w14:textId="77777777" w:rsidR="001F0663" w:rsidRDefault="001F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B630BB6"/>
    <w:multiLevelType w:val="multilevel"/>
    <w:tmpl w:val="CD5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5256E"/>
    <w:multiLevelType w:val="hybridMultilevel"/>
    <w:tmpl w:val="1B4C9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A1D"/>
    <w:multiLevelType w:val="hybridMultilevel"/>
    <w:tmpl w:val="1F3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5477"/>
    <w:multiLevelType w:val="hybridMultilevel"/>
    <w:tmpl w:val="1B4C9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79B6"/>
    <w:multiLevelType w:val="hybridMultilevel"/>
    <w:tmpl w:val="0D5A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645E"/>
    <w:multiLevelType w:val="hybridMultilevel"/>
    <w:tmpl w:val="65864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8426D"/>
    <w:multiLevelType w:val="hybridMultilevel"/>
    <w:tmpl w:val="2BF0047E"/>
    <w:lvl w:ilvl="0" w:tplc="FD788110">
      <w:start w:val="1"/>
      <w:numFmt w:val="decimal"/>
      <w:lvlText w:val="CO%1."/>
      <w:lvlJc w:val="center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42DCA"/>
    <w:multiLevelType w:val="hybridMultilevel"/>
    <w:tmpl w:val="1B4C9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870AE"/>
    <w:multiLevelType w:val="hybridMultilevel"/>
    <w:tmpl w:val="1B4C9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6511"/>
    <w:multiLevelType w:val="hybridMultilevel"/>
    <w:tmpl w:val="2DCA26E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32E58"/>
    <w:multiLevelType w:val="multilevel"/>
    <w:tmpl w:val="1F58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718CB"/>
    <w:multiLevelType w:val="hybridMultilevel"/>
    <w:tmpl w:val="F3BAF030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7EF07EE1"/>
    <w:multiLevelType w:val="hybridMultilevel"/>
    <w:tmpl w:val="A6E89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34092">
    <w:abstractNumId w:val="4"/>
  </w:num>
  <w:num w:numId="2" w16cid:durableId="1141195130">
    <w:abstractNumId w:val="16"/>
  </w:num>
  <w:num w:numId="3" w16cid:durableId="1760368270">
    <w:abstractNumId w:val="15"/>
  </w:num>
  <w:num w:numId="4" w16cid:durableId="277496141">
    <w:abstractNumId w:val="6"/>
  </w:num>
  <w:num w:numId="5" w16cid:durableId="97607628">
    <w:abstractNumId w:val="8"/>
  </w:num>
  <w:num w:numId="6" w16cid:durableId="1036538609">
    <w:abstractNumId w:val="0"/>
    <w:lvlOverride w:ilvl="0">
      <w:startOverride w:val="1"/>
    </w:lvlOverride>
  </w:num>
  <w:num w:numId="7" w16cid:durableId="1368407838">
    <w:abstractNumId w:val="1"/>
  </w:num>
  <w:num w:numId="8" w16cid:durableId="1709716271">
    <w:abstractNumId w:val="2"/>
  </w:num>
  <w:num w:numId="9" w16cid:durableId="254437481">
    <w:abstractNumId w:val="3"/>
  </w:num>
  <w:num w:numId="10" w16cid:durableId="2129813395">
    <w:abstractNumId w:val="9"/>
  </w:num>
  <w:num w:numId="11" w16cid:durableId="1028532666">
    <w:abstractNumId w:val="7"/>
  </w:num>
  <w:num w:numId="12" w16cid:durableId="1394041376">
    <w:abstractNumId w:val="5"/>
  </w:num>
  <w:num w:numId="13" w16cid:durableId="926576228">
    <w:abstractNumId w:val="12"/>
  </w:num>
  <w:num w:numId="14" w16cid:durableId="1933389475">
    <w:abstractNumId w:val="10"/>
  </w:num>
  <w:num w:numId="15" w16cid:durableId="1726638561">
    <w:abstractNumId w:val="11"/>
  </w:num>
  <w:num w:numId="16" w16cid:durableId="833225675">
    <w:abstractNumId w:val="14"/>
  </w:num>
  <w:num w:numId="17" w16cid:durableId="1061907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B3"/>
    <w:rsid w:val="0001388A"/>
    <w:rsid w:val="00082E39"/>
    <w:rsid w:val="00096D9F"/>
    <w:rsid w:val="000B0D21"/>
    <w:rsid w:val="000B1195"/>
    <w:rsid w:val="0010434C"/>
    <w:rsid w:val="001108C6"/>
    <w:rsid w:val="0014552C"/>
    <w:rsid w:val="00177C6B"/>
    <w:rsid w:val="001907A7"/>
    <w:rsid w:val="001D6337"/>
    <w:rsid w:val="001F0663"/>
    <w:rsid w:val="002040B3"/>
    <w:rsid w:val="002121AB"/>
    <w:rsid w:val="0023440B"/>
    <w:rsid w:val="0027317E"/>
    <w:rsid w:val="002824D3"/>
    <w:rsid w:val="002915D6"/>
    <w:rsid w:val="002D5386"/>
    <w:rsid w:val="00312C08"/>
    <w:rsid w:val="003374FC"/>
    <w:rsid w:val="00364C90"/>
    <w:rsid w:val="003B204E"/>
    <w:rsid w:val="003D3F4A"/>
    <w:rsid w:val="00415574"/>
    <w:rsid w:val="00563AA3"/>
    <w:rsid w:val="0063562B"/>
    <w:rsid w:val="00651621"/>
    <w:rsid w:val="00676058"/>
    <w:rsid w:val="00686E52"/>
    <w:rsid w:val="00694BF2"/>
    <w:rsid w:val="006C125F"/>
    <w:rsid w:val="006C34FB"/>
    <w:rsid w:val="006C398B"/>
    <w:rsid w:val="00700A17"/>
    <w:rsid w:val="00734C04"/>
    <w:rsid w:val="007609F2"/>
    <w:rsid w:val="00780C08"/>
    <w:rsid w:val="007B1D70"/>
    <w:rsid w:val="007F3DB1"/>
    <w:rsid w:val="00814442"/>
    <w:rsid w:val="00817323"/>
    <w:rsid w:val="0083020D"/>
    <w:rsid w:val="008A23A6"/>
    <w:rsid w:val="008B20EA"/>
    <w:rsid w:val="008C2AA7"/>
    <w:rsid w:val="009122A5"/>
    <w:rsid w:val="00936A8B"/>
    <w:rsid w:val="00975B36"/>
    <w:rsid w:val="009E7A65"/>
    <w:rsid w:val="009F4AA4"/>
    <w:rsid w:val="00A00E0D"/>
    <w:rsid w:val="00A25C5E"/>
    <w:rsid w:val="00A43561"/>
    <w:rsid w:val="00A77F79"/>
    <w:rsid w:val="00A83FB3"/>
    <w:rsid w:val="00A86B2E"/>
    <w:rsid w:val="00AA1F5A"/>
    <w:rsid w:val="00AC3BB8"/>
    <w:rsid w:val="00B41968"/>
    <w:rsid w:val="00B45203"/>
    <w:rsid w:val="00B66BDD"/>
    <w:rsid w:val="00B72A51"/>
    <w:rsid w:val="00BA17A0"/>
    <w:rsid w:val="00BB2703"/>
    <w:rsid w:val="00BB7342"/>
    <w:rsid w:val="00C50B40"/>
    <w:rsid w:val="00C94493"/>
    <w:rsid w:val="00D851F1"/>
    <w:rsid w:val="00D9521C"/>
    <w:rsid w:val="00DC03C2"/>
    <w:rsid w:val="00DC688B"/>
    <w:rsid w:val="00DE0A2D"/>
    <w:rsid w:val="00DF4713"/>
    <w:rsid w:val="00E410D2"/>
    <w:rsid w:val="00E42FA6"/>
    <w:rsid w:val="00EA7DD6"/>
    <w:rsid w:val="00EE59A2"/>
    <w:rsid w:val="00F061A3"/>
    <w:rsid w:val="00F14B23"/>
    <w:rsid w:val="00F20D4F"/>
    <w:rsid w:val="00F75F36"/>
    <w:rsid w:val="00F76925"/>
    <w:rsid w:val="00F936F8"/>
    <w:rsid w:val="00F95E97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D927D"/>
  <w15:docId w15:val="{D617A059-ABD7-403C-B3E8-2FD24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63"/>
  </w:style>
  <w:style w:type="paragraph" w:styleId="Footer">
    <w:name w:val="footer"/>
    <w:basedOn w:val="Normal"/>
    <w:link w:val="FooterChar"/>
    <w:uiPriority w:val="99"/>
    <w:unhideWhenUsed/>
    <w:rsid w:val="001F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63"/>
  </w:style>
  <w:style w:type="table" w:styleId="TableGrid">
    <w:name w:val="Table Grid"/>
    <w:basedOn w:val="TableNormal"/>
    <w:uiPriority w:val="59"/>
    <w:rsid w:val="001F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2915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Contents">
    <w:name w:val="Table Contents"/>
    <w:basedOn w:val="Normal"/>
    <w:rsid w:val="002915D6"/>
    <w:pPr>
      <w:suppressLineNumbers/>
      <w:suppressAutoHyphens/>
    </w:pPr>
    <w:rPr>
      <w:rFonts w:ascii="Calibri" w:eastAsia="Calibri" w:hAnsi="Calibri" w:cs="Calibri"/>
      <w:lang w:val="en-IN" w:eastAsia="zh-CN"/>
    </w:rPr>
  </w:style>
  <w:style w:type="paragraph" w:styleId="NormalWeb">
    <w:name w:val="Normal (Web)"/>
    <w:basedOn w:val="Normal"/>
    <w:rsid w:val="002915D6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2915D6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8C2A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974">
          <w:blockQuote w:val="1"/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674">
          <w:blockQuote w:val="1"/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89">
          <w:blockQuote w:val="1"/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Ninand Mehendale</cp:lastModifiedBy>
  <cp:revision>4</cp:revision>
  <dcterms:created xsi:type="dcterms:W3CDTF">2022-09-01T08:07:00Z</dcterms:created>
  <dcterms:modified xsi:type="dcterms:W3CDTF">2022-09-01T08:42:00Z</dcterms:modified>
</cp:coreProperties>
</file>