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7401" w14:textId="77777777" w:rsidR="00FD25AC" w:rsidRPr="000F3812" w:rsidRDefault="00FD25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</w:rPr>
      </w:pPr>
    </w:p>
    <w:tbl>
      <w:tblPr>
        <w:tblStyle w:val="ae"/>
        <w:tblW w:w="98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200"/>
        <w:gridCol w:w="1701"/>
        <w:gridCol w:w="1417"/>
      </w:tblGrid>
      <w:tr w:rsidR="00461BC7" w:rsidRPr="000F3812" w14:paraId="5C16F778" w14:textId="77777777">
        <w:tc>
          <w:tcPr>
            <w:tcW w:w="2520" w:type="dxa"/>
            <w:shd w:val="clear" w:color="auto" w:fill="auto"/>
            <w:vAlign w:val="center"/>
          </w:tcPr>
          <w:p w14:paraId="4A0AEBEE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Course 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2009F1B1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 Electronics (</w:t>
            </w:r>
            <w:r w:rsidR="00BE514F" w:rsidRPr="000F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116U40L303</w:t>
            </w:r>
            <w:r w:rsidRPr="000F38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9D0D1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Semester:</w:t>
            </w:r>
          </w:p>
        </w:tc>
        <w:tc>
          <w:tcPr>
            <w:tcW w:w="1417" w:type="dxa"/>
            <w:vAlign w:val="center"/>
          </w:tcPr>
          <w:p w14:paraId="1A1CC0A3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61BC7" w:rsidRPr="000F3812" w14:paraId="7C8FD250" w14:textId="77777777">
        <w:tc>
          <w:tcPr>
            <w:tcW w:w="2520" w:type="dxa"/>
            <w:shd w:val="clear" w:color="auto" w:fill="auto"/>
            <w:vAlign w:val="center"/>
          </w:tcPr>
          <w:p w14:paraId="782090A8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Date of Performance: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145A639C" w14:textId="77777777" w:rsidR="00461BC7" w:rsidRPr="000F3812" w:rsidRDefault="0046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AC24C5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Batch No:</w:t>
            </w:r>
          </w:p>
        </w:tc>
        <w:tc>
          <w:tcPr>
            <w:tcW w:w="1417" w:type="dxa"/>
            <w:vAlign w:val="center"/>
          </w:tcPr>
          <w:p w14:paraId="690B963F" w14:textId="77777777" w:rsidR="00461BC7" w:rsidRPr="000F3812" w:rsidRDefault="0046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1BC7" w:rsidRPr="000F3812" w14:paraId="280775A2" w14:textId="77777777">
        <w:tc>
          <w:tcPr>
            <w:tcW w:w="2520" w:type="dxa"/>
            <w:shd w:val="clear" w:color="auto" w:fill="auto"/>
            <w:vAlign w:val="center"/>
          </w:tcPr>
          <w:p w14:paraId="348448B1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Faculty 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51E56B11" w14:textId="77777777" w:rsidR="00461BC7" w:rsidRPr="000F3812" w:rsidRDefault="0046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4950ED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Roll No:</w:t>
            </w:r>
          </w:p>
        </w:tc>
        <w:tc>
          <w:tcPr>
            <w:tcW w:w="1417" w:type="dxa"/>
            <w:vAlign w:val="center"/>
          </w:tcPr>
          <w:p w14:paraId="3CB28790" w14:textId="77777777" w:rsidR="00461BC7" w:rsidRPr="000F3812" w:rsidRDefault="0046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61BC7" w:rsidRPr="000F3812" w14:paraId="5DFB7982" w14:textId="77777777">
        <w:tc>
          <w:tcPr>
            <w:tcW w:w="2520" w:type="dxa"/>
            <w:shd w:val="clear" w:color="auto" w:fill="auto"/>
            <w:vAlign w:val="center"/>
          </w:tcPr>
          <w:p w14:paraId="413884EB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Faculty Sign &amp; Date: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05006A3" w14:textId="77777777" w:rsidR="00461BC7" w:rsidRPr="000F3812" w:rsidRDefault="0046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1B57D6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Grade/Marks:</w:t>
            </w:r>
          </w:p>
        </w:tc>
        <w:tc>
          <w:tcPr>
            <w:tcW w:w="1417" w:type="dxa"/>
            <w:vAlign w:val="center"/>
          </w:tcPr>
          <w:p w14:paraId="79055E31" w14:textId="77777777" w:rsidR="00461BC7" w:rsidRPr="000F3812" w:rsidRDefault="0046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7145DF" w14:textId="77777777" w:rsidR="00461BC7" w:rsidRPr="000F3812" w:rsidRDefault="00461BC7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924716" w14:textId="77777777" w:rsidR="00461BC7" w:rsidRPr="000F3812" w:rsidRDefault="000E2FA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BC202E"/>
          <w:sz w:val="20"/>
          <w:szCs w:val="20"/>
        </w:rPr>
      </w:pPr>
      <w:r w:rsidRPr="000F3812">
        <w:rPr>
          <w:rFonts w:ascii="Times New Roman" w:eastAsia="Times New Roman" w:hAnsi="Times New Roman" w:cs="Times New Roman"/>
          <w:b/>
          <w:color w:val="BC202E"/>
          <w:sz w:val="28"/>
          <w:szCs w:val="28"/>
        </w:rPr>
        <w:t>Experiment No: 3</w:t>
      </w:r>
    </w:p>
    <w:p w14:paraId="35BE1758" w14:textId="77A654F2" w:rsidR="00461BC7" w:rsidRPr="000F3812" w:rsidRDefault="000E2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0F3812">
        <w:rPr>
          <w:rFonts w:ascii="Times New Roman" w:eastAsia="Times New Roman" w:hAnsi="Times New Roman" w:cs="Times New Roman"/>
          <w:b/>
          <w:color w:val="BC202E"/>
          <w:sz w:val="28"/>
          <w:szCs w:val="28"/>
        </w:rPr>
        <w:t>Title:</w:t>
      </w:r>
      <w:r w:rsidRPr="000F38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3812">
        <w:rPr>
          <w:rFonts w:ascii="Times New Roman" w:eastAsia="Times New Roman" w:hAnsi="Times New Roman" w:cs="Times New Roman"/>
          <w:b/>
          <w:sz w:val="28"/>
          <w:szCs w:val="28"/>
        </w:rPr>
        <w:t xml:space="preserve">Study of Basic Arithmetic </w:t>
      </w:r>
      <w:r w:rsidR="004C6089">
        <w:rPr>
          <w:rFonts w:ascii="Times New Roman" w:eastAsia="Times New Roman" w:hAnsi="Times New Roman" w:cs="Times New Roman"/>
          <w:b/>
          <w:sz w:val="28"/>
          <w:szCs w:val="28"/>
        </w:rPr>
        <w:t>Circuits</w:t>
      </w:r>
      <w:r w:rsidRPr="000F38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926AA7" w14:textId="77777777" w:rsidR="00461BC7" w:rsidRPr="000F3812" w:rsidRDefault="00461B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"/>
        <w:tblW w:w="991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4"/>
      </w:tblGrid>
      <w:tr w:rsidR="00461BC7" w:rsidRPr="000F3812" w14:paraId="5017C9DF" w14:textId="77777777">
        <w:tc>
          <w:tcPr>
            <w:tcW w:w="9914" w:type="dxa"/>
          </w:tcPr>
          <w:p w14:paraId="041260CA" w14:textId="77777777" w:rsidR="00461BC7" w:rsidRPr="000F3812" w:rsidRDefault="000E2FAE">
            <w:pPr>
              <w:shd w:val="clear" w:color="auto" w:fill="FFFFFF"/>
              <w:ind w:left="-709" w:firstLine="709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Aim and Objective of the Experiment:</w:t>
            </w:r>
          </w:p>
        </w:tc>
      </w:tr>
      <w:tr w:rsidR="00461BC7" w:rsidRPr="000F3812" w14:paraId="01C5AF59" w14:textId="77777777" w:rsidTr="00CC30C3">
        <w:trPr>
          <w:trHeight w:val="558"/>
        </w:trPr>
        <w:tc>
          <w:tcPr>
            <w:tcW w:w="9914" w:type="dxa"/>
          </w:tcPr>
          <w:p w14:paraId="3BA85B76" w14:textId="064FAB45" w:rsidR="00461BC7" w:rsidRPr="000F3812" w:rsidRDefault="000E2F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Implementation of FA using HA and </w:t>
            </w:r>
            <w:r w:rsidR="004C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four-bit</w:t>
            </w:r>
            <w:r w:rsidRPr="000F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adder using FA</w:t>
            </w:r>
          </w:p>
          <w:p w14:paraId="44C9837A" w14:textId="77777777" w:rsidR="00461BC7" w:rsidRPr="000F3812" w:rsidRDefault="000E2FA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Implementation of controlled adder/ subtractor using 7483</w:t>
            </w:r>
          </w:p>
        </w:tc>
      </w:tr>
    </w:tbl>
    <w:p w14:paraId="17E49C83" w14:textId="77777777" w:rsidR="00461BC7" w:rsidRPr="000F3812" w:rsidRDefault="00461BC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0"/>
        <w:tblW w:w="991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4"/>
      </w:tblGrid>
      <w:tr w:rsidR="00461BC7" w:rsidRPr="000F3812" w14:paraId="306FEDD8" w14:textId="77777777">
        <w:tc>
          <w:tcPr>
            <w:tcW w:w="9914" w:type="dxa"/>
          </w:tcPr>
          <w:p w14:paraId="38550364" w14:textId="77777777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COs to be achieved:</w:t>
            </w:r>
            <w:r w:rsidRPr="000F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1BC7" w:rsidRPr="000F3812" w14:paraId="2A5D3BA7" w14:textId="77777777">
        <w:tc>
          <w:tcPr>
            <w:tcW w:w="9914" w:type="dxa"/>
          </w:tcPr>
          <w:p w14:paraId="51043B21" w14:textId="77777777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CO2: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Design combinational logic circuits using MSI devices</w:t>
            </w:r>
            <w:r w:rsidRPr="000F38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5C64744" w14:textId="77777777" w:rsidR="00461BC7" w:rsidRPr="000F3812" w:rsidRDefault="00461BC7">
      <w:pPr>
        <w:widowControl w:val="0"/>
        <w:spacing w:after="0" w:line="264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000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04"/>
      </w:tblGrid>
      <w:tr w:rsidR="00461BC7" w:rsidRPr="000F3812" w14:paraId="10F873F9" w14:textId="77777777">
        <w:tc>
          <w:tcPr>
            <w:tcW w:w="10004" w:type="dxa"/>
          </w:tcPr>
          <w:p w14:paraId="32A8CE20" w14:textId="77777777" w:rsidR="00461BC7" w:rsidRPr="000F3812" w:rsidRDefault="000E2FAE">
            <w:pPr>
              <w:shd w:val="clear" w:color="auto" w:fill="FFFFFF"/>
              <w:ind w:left="-709" w:firstLine="709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Theory:</w:t>
            </w:r>
          </w:p>
        </w:tc>
      </w:tr>
      <w:tr w:rsidR="00461BC7" w:rsidRPr="000F3812" w14:paraId="67BCEA5C" w14:textId="77777777">
        <w:tc>
          <w:tcPr>
            <w:tcW w:w="10004" w:type="dxa"/>
          </w:tcPr>
          <w:p w14:paraId="2685E2D6" w14:textId="1B86AA71" w:rsidR="00461BC7" w:rsidRPr="00C91306" w:rsidRDefault="000E2FAE" w:rsidP="00C91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In digital systems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adder circuits are used to add bits.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>Half-adder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circuits are used to add two bits. If it is </w:t>
            </w:r>
            <w:proofErr w:type="gramStart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  <w:proofErr w:type="gramEnd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bits addition, we use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adder. </w:t>
            </w:r>
            <w:r w:rsidR="004C6089"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So,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add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>n-bit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binary numbers, n full adder circuits are used.</w:t>
            </w:r>
            <w:r w:rsidRPr="000F3812">
              <w:rPr>
                <w:rFonts w:ascii="Times New Roman" w:hAnsi="Times New Roman" w:cs="Times New Roman"/>
              </w:rPr>
              <w:tab/>
            </w:r>
          </w:p>
          <w:p w14:paraId="795BFB3D" w14:textId="77777777" w:rsidR="00461BC7" w:rsidRPr="000F3812" w:rsidRDefault="000E2F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F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Half Adder</w:t>
            </w:r>
          </w:p>
          <w:p w14:paraId="58C248A6" w14:textId="77777777" w:rsidR="00461BC7" w:rsidRPr="000F3812" w:rsidRDefault="000E2FAE">
            <w:pPr>
              <w:jc w:val="both"/>
              <w:rPr>
                <w:rFonts w:ascii="Times New Roman" w:hAnsi="Times New Roman" w:cs="Times New Roman"/>
              </w:rPr>
            </w:pPr>
            <w:r w:rsidRPr="000F3812">
              <w:rPr>
                <w:rFonts w:ascii="Times New Roman" w:hAnsi="Times New Roman" w:cs="Times New Roman"/>
              </w:rPr>
              <w:object w:dxaOrig="3720" w:dyaOrig="1800" w14:anchorId="538D60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186pt;height:90.5pt" o:ole="">
                  <v:imagedata r:id="rId8" o:title=""/>
                </v:shape>
                <o:OLEObject Type="Embed" ProgID="PBrush" ShapeID="_x0000_i1070" DrawAspect="Content" ObjectID="_1752397964" r:id="rId9"/>
              </w:object>
            </w:r>
          </w:p>
          <w:p w14:paraId="3069DAF4" w14:textId="77777777" w:rsidR="00461BC7" w:rsidRPr="000F3812" w:rsidRDefault="000E2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 </w:t>
            </w:r>
            <w:proofErr w:type="gramStart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=  A</w:t>
            </w:r>
            <w:proofErr w:type="gramEnd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XOR  B</w:t>
            </w:r>
          </w:p>
          <w:p w14:paraId="68018387" w14:textId="77777777" w:rsidR="00461BC7" w:rsidRPr="000F3812" w:rsidRDefault="000E2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Carry  =</w:t>
            </w:r>
            <w:proofErr w:type="gramEnd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AND B</w:t>
            </w:r>
          </w:p>
          <w:p w14:paraId="1D1FB76C" w14:textId="77777777" w:rsidR="00461BC7" w:rsidRPr="000F3812" w:rsidRDefault="000E2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hAnsi="Times New Roman" w:cs="Times New Roman"/>
                <w:noProof/>
                <w:lang w:val="en-IN"/>
              </w:rPr>
              <w:lastRenderedPageBreak/>
              <w:drawing>
                <wp:inline distT="0" distB="0" distL="0" distR="0" wp14:anchorId="71B94036" wp14:editId="6AE1592A">
                  <wp:extent cx="3028293" cy="1655630"/>
                  <wp:effectExtent l="0" t="0" r="0" b="0"/>
                  <wp:docPr id="49" name="image23.jpg" descr="What is Half Adder and Full Adder Circuit? - Circuit Diagram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What is Half Adder and Full Adder Circuit? - Circuit Diagram ...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293" cy="1655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52F742" w14:textId="77777777" w:rsidR="005D6EE4" w:rsidRPr="005D6EE4" w:rsidRDefault="000E2FAE" w:rsidP="005D6EE4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color w:val="374151"/>
                <w:lang w:bidi="hi-IN"/>
              </w:rPr>
            </w:pPr>
            <w:r w:rsidRPr="000F3812">
              <w:t xml:space="preserve">      </w:t>
            </w:r>
            <w:r w:rsidR="005D6EE4" w:rsidRPr="005D6EE4">
              <w:rPr>
                <w:color w:val="374151"/>
                <w:lang w:bidi="hi-IN"/>
              </w:rPr>
              <w:t>A half adder is a fundamental digital logic circuit used to perform binary addition of two single-bit numbers. It can add two input bits, A and B, and produces two outputs: the sum (S) and the carry (C). The carry output represents the carry generated when adding the two bits, and the sum output represents the result of the addition.</w:t>
            </w:r>
          </w:p>
          <w:p w14:paraId="68E495D0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The truth table for a half adder is as follows:</w:t>
            </w:r>
          </w:p>
          <w:tbl>
            <w:tblPr>
              <w:tblW w:w="9795" w:type="dxa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7F7F8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7"/>
              <w:gridCol w:w="1255"/>
              <w:gridCol w:w="3263"/>
              <w:gridCol w:w="3920"/>
            </w:tblGrid>
            <w:tr w:rsidR="005D6EE4" w:rsidRPr="005D6EE4" w14:paraId="70801E05" w14:textId="77777777" w:rsidTr="005D6EE4">
              <w:trPr>
                <w:tblHeader/>
                <w:tblCellSpacing w:w="15" w:type="dxa"/>
              </w:trPr>
              <w:tc>
                <w:tcPr>
                  <w:tcW w:w="1312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245429B3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A</w:t>
                  </w:r>
                </w:p>
              </w:tc>
              <w:tc>
                <w:tcPr>
                  <w:tcW w:w="1225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BD08966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B</w:t>
                  </w:r>
                </w:p>
              </w:tc>
              <w:tc>
                <w:tcPr>
                  <w:tcW w:w="3233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A33F1F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Sum</w:t>
                  </w:r>
                </w:p>
              </w:tc>
              <w:tc>
                <w:tcPr>
                  <w:tcW w:w="3875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55D53C8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Carry</w:t>
                  </w:r>
                </w:p>
              </w:tc>
            </w:tr>
            <w:tr w:rsidR="005D6EE4" w:rsidRPr="005D6EE4" w14:paraId="63556C2E" w14:textId="77777777" w:rsidTr="005D6EE4">
              <w:trPr>
                <w:tblCellSpacing w:w="15" w:type="dxa"/>
              </w:trPr>
              <w:tc>
                <w:tcPr>
                  <w:tcW w:w="1312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7E0CA63D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6527F4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3233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5E89549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387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26B405F6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67323B0F" w14:textId="77777777" w:rsidTr="005D6EE4">
              <w:trPr>
                <w:tblCellSpacing w:w="15" w:type="dxa"/>
              </w:trPr>
              <w:tc>
                <w:tcPr>
                  <w:tcW w:w="1312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5F241B4B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122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737EC62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3233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77420CE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0D1B30F7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48766F47" w14:textId="77777777" w:rsidTr="005D6EE4">
              <w:trPr>
                <w:tblCellSpacing w:w="15" w:type="dxa"/>
              </w:trPr>
              <w:tc>
                <w:tcPr>
                  <w:tcW w:w="1312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D10ABA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53961383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3233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3F776D5E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387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63AB94C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0D7E4981" w14:textId="77777777" w:rsidTr="005D6EE4">
              <w:trPr>
                <w:tblCellSpacing w:w="15" w:type="dxa"/>
              </w:trPr>
              <w:tc>
                <w:tcPr>
                  <w:tcW w:w="1312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297D55B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122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5E0C061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3233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A41052E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3875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5B70B28A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</w:tr>
          </w:tbl>
          <w:p w14:paraId="40D68685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The half adder's logic can be expressed using two simple logic gates: an XOR gate (exclusive OR) and an AND gate. The XOR gate produces the sum output, and the AND gate produces the carry output.</w:t>
            </w:r>
          </w:p>
          <w:p w14:paraId="00F3800D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lastRenderedPageBreak/>
              <w:t>The logic equations for the half adder are as follows:</w:t>
            </w:r>
          </w:p>
          <w:p w14:paraId="18841D23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Sum = A XOR B Carry = A AND B</w:t>
            </w:r>
          </w:p>
          <w:p w14:paraId="1F5E73DA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Let's understand how it works:</w:t>
            </w:r>
          </w:p>
          <w:p w14:paraId="058F30A7" w14:textId="77777777" w:rsidR="005D6EE4" w:rsidRPr="005D6EE4" w:rsidRDefault="005D6EE4" w:rsidP="005D6EE4">
            <w:pPr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Sum (S): The sum output (S) is generated by the XOR gate, which outputs a 1 when the inputs are different (A = 0, B = 1, or A = 1, B = 0). It produces a 0 when both inputs are the same (A = 0, B = 0, or A = 1, B = 1).</w:t>
            </w:r>
          </w:p>
          <w:p w14:paraId="614A2635" w14:textId="77777777" w:rsidR="005D6EE4" w:rsidRPr="005D6EE4" w:rsidRDefault="005D6EE4" w:rsidP="005D6EE4">
            <w:pPr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Carry (C): The carry output (C) is generated by the AND gate, which outputs a 1 only when both inputs are 1 (A = 1, B = 1). In this case, the AND gate produces a carry because there is a carry generated when adding two 1s.</w:t>
            </w:r>
          </w:p>
          <w:p w14:paraId="74A8B5E6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The half adder is the simplest form of adder and can only handle two input bits. To add multi-bit binary numbers, a full adder is used, which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takes into account</w:t>
            </w:r>
            <w:proofErr w:type="gram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 both the input bits and the carry from the previous stage of addition.</w:t>
            </w:r>
          </w:p>
          <w:p w14:paraId="07573DA2" w14:textId="77777777" w:rsidR="005D6EE4" w:rsidRPr="005D6EE4" w:rsidRDefault="005D6EE4" w:rsidP="005D6EE4">
            <w:pPr>
              <w:shd w:val="clear" w:color="auto" w:fill="FFFFFF" w:themeFill="background1"/>
              <w:spacing w:before="300" w:after="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In summary, a half adder is a basic building block for binary addition, and it is used to add two single-bit binary numbers, producing the sum and carry outputs. Its simple logic is implemented using an XOR gate for the sum and an AND gate for the carry.</w:t>
            </w:r>
          </w:p>
          <w:p w14:paraId="64CC7ADB" w14:textId="38E413BE" w:rsidR="00461BC7" w:rsidRPr="005D6EE4" w:rsidRDefault="00461BC7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20E7C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Adder</w:t>
            </w:r>
          </w:p>
          <w:p w14:paraId="6542663D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adder gives addition of 3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bits</w:t>
            </w:r>
            <w:proofErr w:type="gramEnd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591F08" w14:textId="77777777" w:rsidR="00461BC7" w:rsidRPr="005D6EE4" w:rsidRDefault="00461BC7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084CD2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EE4">
              <w:rPr>
                <w:rFonts w:ascii="Times New Roman" w:hAnsi="Times New Roman" w:cs="Times New Roman"/>
                <w:sz w:val="24"/>
                <w:szCs w:val="24"/>
              </w:rPr>
              <w:object w:dxaOrig="3645" w:dyaOrig="1875" w14:anchorId="6226A2B5">
                <v:shape id="_x0000_i1071" type="#_x0000_t75" style="width:182.5pt;height:94pt" o:ole="">
                  <v:imagedata r:id="rId11" o:title=""/>
                </v:shape>
                <o:OLEObject Type="Embed" ProgID="PBrush" ShapeID="_x0000_i1071" DrawAspect="Content" ObjectID="_1752397965" r:id="rId12"/>
              </w:object>
            </w:r>
          </w:p>
          <w:p w14:paraId="2E78091B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=  A</w:t>
            </w:r>
            <w:proofErr w:type="gramEnd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XOR B XOR C</w:t>
            </w:r>
          </w:p>
          <w:p w14:paraId="4E020B1A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Carry = (A AND B) OR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( B</w:t>
            </w:r>
            <w:proofErr w:type="gramEnd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C) OR ( C OR A)</w:t>
            </w:r>
          </w:p>
          <w:p w14:paraId="3F70CA6C" w14:textId="77777777" w:rsidR="00461BC7" w:rsidRPr="005D6EE4" w:rsidRDefault="00461BC7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2733D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lastRenderedPageBreak/>
              <w:drawing>
                <wp:inline distT="0" distB="0" distL="0" distR="0" wp14:anchorId="7F3CDCBB" wp14:editId="5CECF01D">
                  <wp:extent cx="3495327" cy="1628775"/>
                  <wp:effectExtent l="0" t="0" r="0" b="0"/>
                  <wp:docPr id="50" name="image10.gif" descr="Full Adder - an overview | ScienceDirect Topic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Full Adder - an overview | ScienceDirect Topics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327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DBDB7B" w14:textId="77777777" w:rsidR="00461BC7" w:rsidRPr="005D6EE4" w:rsidRDefault="000E2FAE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41BBE8B" w14:textId="77777777" w:rsidR="005D6EE4" w:rsidRPr="005D6EE4" w:rsidRDefault="005D6EE4" w:rsidP="005D6EE4">
            <w:pPr>
              <w:shd w:val="clear" w:color="auto" w:fill="FFFFFF" w:themeFill="background1"/>
              <w:spacing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A full adder is a digital logic circuit used to perform binary addition of three single-bit numbers: A, B, and a carry-in (Cin). It is an extension of the half adder, which can only add two single-bit numbers. The full adder generates two outputs: the sum (S) and the carry-out (</w:t>
            </w:r>
            <w:proofErr w:type="spell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Cout</w:t>
            </w:r>
            <w:proofErr w:type="spell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).</w:t>
            </w:r>
          </w:p>
          <w:p w14:paraId="3769923E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The truth table for a full adder is as follows:</w:t>
            </w:r>
          </w:p>
          <w:tbl>
            <w:tblPr>
              <w:tblW w:w="9795" w:type="dxa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7F7F8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2"/>
              <w:gridCol w:w="1036"/>
              <w:gridCol w:w="2031"/>
              <w:gridCol w:w="2684"/>
              <w:gridCol w:w="2922"/>
            </w:tblGrid>
            <w:tr w:rsidR="005D6EE4" w:rsidRPr="005D6EE4" w14:paraId="6E77FE5D" w14:textId="77777777" w:rsidTr="005D6EE4">
              <w:trPr>
                <w:tblHeader/>
                <w:tblCellSpacing w:w="15" w:type="dxa"/>
              </w:trPr>
              <w:tc>
                <w:tcPr>
                  <w:tcW w:w="1077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81C33C1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A</w:t>
                  </w:r>
                </w:p>
              </w:tc>
              <w:tc>
                <w:tcPr>
                  <w:tcW w:w="1006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CFA6E26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B</w:t>
                  </w:r>
                </w:p>
              </w:tc>
              <w:tc>
                <w:tcPr>
                  <w:tcW w:w="2001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E606505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Cin</w:t>
                  </w:r>
                </w:p>
              </w:tc>
              <w:tc>
                <w:tcPr>
                  <w:tcW w:w="2654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3105A04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Sum</w:t>
                  </w:r>
                </w:p>
              </w:tc>
              <w:tc>
                <w:tcPr>
                  <w:tcW w:w="2877" w:type="dxa"/>
                  <w:tcBorders>
                    <w:top w:val="single" w:sz="6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055A2632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</w:pPr>
                  <w:proofErr w:type="spellStart"/>
                  <w:r w:rsidRPr="005D6EE4">
                    <w:rPr>
                      <w:rFonts w:ascii="Times New Roman" w:eastAsia="Times New Roman" w:hAnsi="Times New Roman" w:cs="Times New Roman"/>
                      <w:b/>
                      <w:bCs/>
                      <w:color w:val="374151"/>
                      <w:sz w:val="24"/>
                      <w:szCs w:val="24"/>
                      <w:lang w:val="en-IN" w:bidi="hi-IN"/>
                    </w:rPr>
                    <w:t>Cout</w:t>
                  </w:r>
                  <w:proofErr w:type="spellEnd"/>
                </w:p>
              </w:tc>
            </w:tr>
            <w:tr w:rsidR="005D6EE4" w:rsidRPr="005D6EE4" w14:paraId="4FB45401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C662A74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6775093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A5AE63A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3C3F1C35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5C29EEA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1EB69D12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54078912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022682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302A099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6D7CDCC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6FFED823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1E3665B9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5EB473CF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BCBB5D9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10C2404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29CE93A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75036494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5DD4C51F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27E929AC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36F07F8E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35A3CC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77DAA875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1A7D8E9C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</w:tr>
            <w:tr w:rsidR="005D6EE4" w:rsidRPr="005D6EE4" w14:paraId="62C59D6E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69B16EB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lastRenderedPageBreak/>
                    <w:t>1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6CB1B59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78E50756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05575E9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03D37895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</w:tr>
            <w:tr w:rsidR="005D6EE4" w:rsidRPr="005D6EE4" w14:paraId="60FAC9E7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523572BB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677F4DBE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9D65BC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F8A938A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124AF73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</w:tr>
            <w:tr w:rsidR="005D6EE4" w:rsidRPr="005D6EE4" w14:paraId="1810EC60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020835B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A5BE4C4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2642193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1668CD3C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0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4D963F8D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</w:tr>
            <w:tr w:rsidR="005D6EE4" w:rsidRPr="005D6EE4" w14:paraId="1AF77F34" w14:textId="77777777" w:rsidTr="005D6EE4">
              <w:trPr>
                <w:tblCellSpacing w:w="15" w:type="dxa"/>
              </w:trPr>
              <w:tc>
                <w:tcPr>
                  <w:tcW w:w="10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5C48E4C8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1006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737DB88D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391DE8A4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654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2" w:space="0" w:color="D9D9E3"/>
                  </w:tcBorders>
                  <w:shd w:val="clear" w:color="auto" w:fill="F7F7F8"/>
                  <w:vAlign w:val="bottom"/>
                  <w:hideMark/>
                </w:tcPr>
                <w:p w14:paraId="4B72B950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  <w:tc>
                <w:tcPr>
                  <w:tcW w:w="2877" w:type="dxa"/>
                  <w:tcBorders>
                    <w:top w:val="single" w:sz="2" w:space="0" w:color="D9D9E3"/>
                    <w:left w:val="single" w:sz="6" w:space="0" w:color="D9D9E3"/>
                    <w:bottom w:val="single" w:sz="6" w:space="0" w:color="D9D9E3"/>
                    <w:right w:val="single" w:sz="6" w:space="0" w:color="D9D9E3"/>
                  </w:tcBorders>
                  <w:shd w:val="clear" w:color="auto" w:fill="F7F7F8"/>
                  <w:vAlign w:val="bottom"/>
                  <w:hideMark/>
                </w:tcPr>
                <w:p w14:paraId="0B3C14D2" w14:textId="77777777" w:rsidR="005D6EE4" w:rsidRPr="005D6EE4" w:rsidRDefault="005D6EE4" w:rsidP="005D6EE4">
                  <w:pPr>
                    <w:shd w:val="clear" w:color="auto" w:fill="FFFFFF" w:themeFill="background1"/>
                    <w:spacing w:before="480" w:after="480" w:line="240" w:lineRule="auto"/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</w:pPr>
                  <w:r w:rsidRPr="005D6EE4">
                    <w:rPr>
                      <w:rFonts w:ascii="Times New Roman" w:eastAsia="Times New Roman" w:hAnsi="Times New Roman" w:cs="Times New Roman"/>
                      <w:color w:val="374151"/>
                      <w:sz w:val="24"/>
                      <w:szCs w:val="24"/>
                      <w:lang w:val="en-IN" w:bidi="hi-IN"/>
                    </w:rPr>
                    <w:t>1</w:t>
                  </w:r>
                </w:p>
              </w:tc>
            </w:tr>
          </w:tbl>
          <w:p w14:paraId="23D7A93C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The full adder's logic is more complex than the half adder because it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has to</w:t>
            </w:r>
            <w:proofErr w:type="gram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 consider the carry-in (Cin) from the previous stage of addition. It uses three logic gates: two XOR gates (exclusive OR) and one AND gate.</w:t>
            </w:r>
          </w:p>
          <w:p w14:paraId="2384373E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The logic equations for the full adder are as follows:</w:t>
            </w:r>
          </w:p>
          <w:p w14:paraId="22481433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Sum = A XOR B XOR Cin </w:t>
            </w:r>
            <w:proofErr w:type="spell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Cout</w:t>
            </w:r>
            <w:proofErr w:type="spell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 = (A AND B) OR (Cin AND (A XOR B))</w:t>
            </w:r>
          </w:p>
          <w:p w14:paraId="423BB7BA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Let's understand how it works:</w:t>
            </w:r>
          </w:p>
          <w:p w14:paraId="08043430" w14:textId="77777777" w:rsidR="005D6EE4" w:rsidRPr="005D6EE4" w:rsidRDefault="005D6EE4" w:rsidP="005D6EE4">
            <w:pPr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Sum (S): The sum output (S) is generated by the first XOR gate, which performs an exclusive OR operation on the inputs A, B, and the carry-in (Cin). It produces a 1 when an odd number of inputs are 1.</w:t>
            </w:r>
          </w:p>
          <w:p w14:paraId="2452D235" w14:textId="77777777" w:rsidR="005D6EE4" w:rsidRPr="005D6EE4" w:rsidRDefault="005D6EE4" w:rsidP="005D6EE4">
            <w:pPr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Carry-out (</w:t>
            </w:r>
            <w:proofErr w:type="spell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Cout</w:t>
            </w:r>
            <w:proofErr w:type="spell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): The carry-out (</w:t>
            </w:r>
            <w:proofErr w:type="spell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Cout</w:t>
            </w:r>
            <w:proofErr w:type="spell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) is generated by the AND </w:t>
            </w:r>
            <w:proofErr w:type="spell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and</w:t>
            </w:r>
            <w:proofErr w:type="spell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 OR gates. The AND gate checks if both inputs A and B are 1 and produces a carry when they are. The OR gate combines the carry from the AND gate with the carry-in (Cin) to produce the final carry-out (</w:t>
            </w:r>
            <w:proofErr w:type="spell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Cout</w:t>
            </w:r>
            <w:proofErr w:type="spell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).</w:t>
            </w:r>
          </w:p>
          <w:p w14:paraId="1856FAA5" w14:textId="77777777" w:rsidR="005D6EE4" w:rsidRPr="005D6EE4" w:rsidRDefault="005D6EE4" w:rsidP="005D6EE4">
            <w:pPr>
              <w:shd w:val="clear" w:color="auto" w:fill="FFFFFF" w:themeFill="background1"/>
              <w:spacing w:before="300" w:after="30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The full adder is used in multi-bit binary addition, where it adds the corresponding bits of two binary numbers and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takes into account</w:t>
            </w:r>
            <w:proofErr w:type="gramEnd"/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 xml:space="preserve"> the carry generated from the previous stage. By chaining multiple full adders together, you can add n-bit binary numbers efficiently.</w:t>
            </w:r>
          </w:p>
          <w:p w14:paraId="5BDA590B" w14:textId="77777777" w:rsidR="005D6EE4" w:rsidRPr="005D6EE4" w:rsidRDefault="005D6EE4" w:rsidP="005D6EE4">
            <w:pPr>
              <w:shd w:val="clear" w:color="auto" w:fill="FFFFFF" w:themeFill="background1"/>
              <w:spacing w:before="300" w:after="0" w:line="240" w:lineRule="auto"/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</w:pPr>
            <w:r w:rsidRPr="005D6EE4"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  <w:lang w:val="en-IN" w:bidi="hi-IN"/>
              </w:rPr>
              <w:t>In summary, a full adder is a more complex adder circuit compared to a half adder. It adds three single-bit binary numbers: A, B, and Cin, producing the sum and carry-out as outputs. It is a crucial building block for multi-bit binary addition in digital systems.</w:t>
            </w:r>
          </w:p>
          <w:p w14:paraId="007FBBE1" w14:textId="77777777" w:rsidR="00461BC7" w:rsidRPr="005D6EE4" w:rsidRDefault="00461BC7" w:rsidP="005D6EE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75113" w14:textId="443213FE" w:rsidR="00461BC7" w:rsidRPr="000F3812" w:rsidRDefault="004C6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full</w:t>
            </w:r>
            <w:r w:rsidR="000E2FAE"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adder can be implemented using two half adders and some additional </w:t>
            </w:r>
            <w:proofErr w:type="gramStart"/>
            <w:r w:rsidR="000E2FAE"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gates</w:t>
            </w:r>
            <w:proofErr w:type="gramEnd"/>
          </w:p>
          <w:p w14:paraId="13CE116F" w14:textId="77777777" w:rsidR="00461BC7" w:rsidRPr="000F3812" w:rsidRDefault="000E2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hAnsi="Times New Roman" w:cs="Times New Roman"/>
                <w:noProof/>
                <w:lang w:val="en-IN"/>
              </w:rPr>
              <w:drawing>
                <wp:inline distT="0" distB="0" distL="0" distR="0" wp14:anchorId="08C45DE2" wp14:editId="7052564E">
                  <wp:extent cx="4931991" cy="2118670"/>
                  <wp:effectExtent l="0" t="0" r="0" b="0"/>
                  <wp:docPr id="52" name="image13.jpg" descr="HALF-ADDER-FULL-ADDER-FIG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HALF-ADDER-FULL-ADDER-FIG-2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991" cy="2118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7F91DC" w14:textId="77777777" w:rsidR="00461BC7" w:rsidRPr="000F3812" w:rsidRDefault="000E2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IC 7483 is a 4-bit full adder circuit</w:t>
            </w:r>
          </w:p>
          <w:p w14:paraId="300B8A27" w14:textId="77EA5555" w:rsidR="00461BC7" w:rsidRPr="000F3812" w:rsidRDefault="005D6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64236D" wp14:editId="6E8B7A93">
                  <wp:extent cx="5511800" cy="3797300"/>
                  <wp:effectExtent l="0" t="0" r="0" b="0"/>
                  <wp:docPr id="1420302603" name="Picture 1" descr="Four Bit Adder or Subtractor using 7483 - EEES.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ur Bit Adder or Subtractor using 7483 - EEES.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0" cy="379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737C1E" w14:textId="08298624" w:rsidR="00461BC7" w:rsidRDefault="000E2F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circuit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>uses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2’s complement subtraction. When the control sub=0, one of the inputs to the XOR gates is 0 and hence the output of each XOR will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B input.  Hence the circuit works as a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>4-bit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 adder. When sub = 1, the output of XOR will be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complement of input, </w:t>
            </w:r>
            <w:r w:rsidR="004C6089"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i.e.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1’s complement. Now the circuit will perform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 of A+ 1’s complement of B + </w:t>
            </w:r>
            <w:proofErr w:type="gramStart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sub( Now</w:t>
            </w:r>
            <w:proofErr w:type="gramEnd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sub= 1). This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means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circuit will do </w:t>
            </w:r>
            <w:r w:rsidR="004C6089">
              <w:rPr>
                <w:rFonts w:ascii="Times New Roman" w:eastAsia="Times New Roman" w:hAnsi="Times New Roman" w:cs="Times New Roman"/>
                <w:sz w:val="24"/>
                <w:szCs w:val="24"/>
              </w:rPr>
              <w:t>4-bit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subtraction in 2’s complement </w:t>
            </w:r>
            <w:proofErr w:type="gramStart"/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mode</w:t>
            </w:r>
            <w:proofErr w:type="gramEnd"/>
          </w:p>
          <w:p w14:paraId="18295AE6" w14:textId="77777777" w:rsidR="004C6089" w:rsidRPr="004C6089" w:rsidRDefault="004C6089" w:rsidP="004C6089">
            <w:pPr>
              <w:pStyle w:val="NormalWeb"/>
              <w:shd w:val="clear" w:color="auto" w:fill="FFFFFF" w:themeFill="background1"/>
              <w:spacing w:before="0" w:beforeAutospacing="0" w:after="30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The 7483 is a 4-bit full adder integrated circuit (IC) that can be used to implement both addition and subtraction operations. It is a versatile component commonly used in digital systems for arithmetic computations.</w:t>
            </w:r>
          </w:p>
          <w:p w14:paraId="0590DC23" w14:textId="77777777" w:rsidR="004C6089" w:rsidRPr="004C6089" w:rsidRDefault="004C6089" w:rsidP="004C6089">
            <w:pPr>
              <w:pStyle w:val="NormalWeb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Adder using 7483: To implement an adder using the 7483 IC, you simply connect the A and B inputs to the corresponding inputs of the IC and set the control input (sub) to 0. This configuration turns the 7483 IC into a 4-bit full adder, which will produce the correct sum and carry-out results for the addition of the two 4-bit binary numbers A and B.</w:t>
            </w:r>
          </w:p>
          <w:p w14:paraId="2159CF22" w14:textId="77777777" w:rsidR="004C6089" w:rsidRPr="004C6089" w:rsidRDefault="004C6089" w:rsidP="004C6089">
            <w:pPr>
              <w:pStyle w:val="NormalWeb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Subtractor using 7483: To perform subtraction using the 7483 IC, you set the control input (sub) to 1. When sub = 1, the output of the XOR gates within the 7483 IC will be the complement (1's complement) of the B input. The circuit will then perform the operation: A + 1's complement of B + 1 (sub = 1).</w:t>
            </w:r>
          </w:p>
          <w:p w14:paraId="0D6C0978" w14:textId="77777777" w:rsidR="004C6089" w:rsidRPr="004C6089" w:rsidRDefault="004C6089" w:rsidP="004C6089">
            <w:pPr>
              <w:pStyle w:val="NormalWeb"/>
              <w:shd w:val="clear" w:color="auto" w:fill="FFFFFF" w:themeFill="background1"/>
              <w:spacing w:before="300" w:beforeAutospacing="0" w:after="30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Subtraction using 1's complement: To subtract two 4-bit binary numbers, A and B, using the 7483 IC, you follow these steps:</w:t>
            </w:r>
          </w:p>
          <w:p w14:paraId="04B40A54" w14:textId="77777777" w:rsidR="004C6089" w:rsidRPr="004C6089" w:rsidRDefault="004C6089" w:rsidP="004C6089">
            <w:pPr>
              <w:pStyle w:val="NormalWeb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Obtain the 1's complement of B: This can be achieved by taking the bitwise complement of B, where all 0s are changed to 1s, and all 1s are changed to 0s.</w:t>
            </w:r>
          </w:p>
          <w:p w14:paraId="09FCE1CE" w14:textId="77777777" w:rsidR="004C6089" w:rsidRPr="004C6089" w:rsidRDefault="004C6089" w:rsidP="004C6089">
            <w:pPr>
              <w:pStyle w:val="NormalWeb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Set the control input (sub) of the 7483 IC to 1.</w:t>
            </w:r>
          </w:p>
          <w:p w14:paraId="456F5289" w14:textId="77777777" w:rsidR="004C6089" w:rsidRPr="004C6089" w:rsidRDefault="004C6089" w:rsidP="004C6089">
            <w:pPr>
              <w:pStyle w:val="NormalWeb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Connect A to the A inputs and the 1's complement of B to the B inputs of the 7483 IC.</w:t>
            </w:r>
          </w:p>
          <w:p w14:paraId="5ABE1C2C" w14:textId="77777777" w:rsidR="004C6089" w:rsidRPr="004C6089" w:rsidRDefault="004C6089" w:rsidP="004C6089">
            <w:pPr>
              <w:pStyle w:val="NormalWeb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Set the Cin (carry-in) input to 1.</w:t>
            </w:r>
          </w:p>
          <w:p w14:paraId="4A4BABFC" w14:textId="77777777" w:rsidR="004C6089" w:rsidRPr="004C6089" w:rsidRDefault="004C6089" w:rsidP="004C6089">
            <w:pPr>
              <w:pStyle w:val="NormalWeb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The 7483 IC will now perform A + 1's complement of B + 1 (sub = 1), which effectively subtracts B from A.</w:t>
            </w:r>
          </w:p>
          <w:p w14:paraId="5411C0E1" w14:textId="77777777" w:rsidR="004C6089" w:rsidRPr="004C6089" w:rsidRDefault="004C6089" w:rsidP="004C6089">
            <w:pPr>
              <w:pStyle w:val="NormalWeb"/>
              <w:shd w:val="clear" w:color="auto" w:fill="FFFFFF" w:themeFill="background1"/>
              <w:spacing w:before="300" w:beforeAutospacing="0" w:after="30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Note: The result obtained from the 7483 IC will be the 2's complement representation of the subtraction result. To convert it back to the standard binary representation, you can perform a 2's complement operation by taking the 1's complement of the result and adding 1.</w:t>
            </w:r>
          </w:p>
          <w:p w14:paraId="48216BE1" w14:textId="77777777" w:rsidR="004C6089" w:rsidRPr="004C6089" w:rsidRDefault="004C6089" w:rsidP="004C6089">
            <w:pPr>
              <w:pStyle w:val="NormalWeb"/>
              <w:shd w:val="clear" w:color="auto" w:fill="FFFFFF" w:themeFill="background1"/>
              <w:spacing w:before="300" w:beforeAutospacing="0" w:after="0" w:afterAutospacing="0"/>
              <w:rPr>
                <w:color w:val="374151"/>
              </w:rPr>
            </w:pPr>
            <w:r w:rsidRPr="004C6089">
              <w:rPr>
                <w:color w:val="374151"/>
              </w:rPr>
              <w:t>In summary, the 7483 IC can be used as a 4-bit full adder for addition by setting the control input (sub) to 0. By setting the control input (sub) to 1 and using the 1's complement of the B input, the IC can be used to perform subtraction in 2's complement form. The 7483 is a versatile and widely used component for arithmetic operations in digital circuits.</w:t>
            </w:r>
          </w:p>
          <w:p w14:paraId="45BFBCDB" w14:textId="77777777" w:rsidR="005D6EE4" w:rsidRPr="000F3812" w:rsidRDefault="005D6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77AC3A" w14:textId="77777777" w:rsidR="00461BC7" w:rsidRPr="000F3812" w:rsidRDefault="00461BC7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9782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461BC7" w:rsidRPr="000F3812" w14:paraId="71593D4F" w14:textId="77777777">
        <w:tc>
          <w:tcPr>
            <w:tcW w:w="9782" w:type="dxa"/>
          </w:tcPr>
          <w:p w14:paraId="6B1720FB" w14:textId="77777777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Stepwise-Procedure:</w:t>
            </w:r>
          </w:p>
        </w:tc>
      </w:tr>
      <w:tr w:rsidR="00461BC7" w:rsidRPr="000F3812" w14:paraId="5ABD29FB" w14:textId="77777777">
        <w:tc>
          <w:tcPr>
            <w:tcW w:w="9782" w:type="dxa"/>
          </w:tcPr>
          <w:p w14:paraId="0791F0EB" w14:textId="61DD6C6C" w:rsidR="00461BC7" w:rsidRPr="000F3812" w:rsidRDefault="000E2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Implement half adder, full adder, </w:t>
            </w:r>
            <w:r w:rsid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>full adder using two half adders,</w:t>
            </w:r>
          </w:p>
          <w:p w14:paraId="7205D2A4" w14:textId="77777777" w:rsidR="00461BC7" w:rsidRDefault="000E2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Verify </w:t>
            </w:r>
            <w:r w:rsid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0F3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Truth Table of each of them </w:t>
            </w:r>
          </w:p>
          <w:p w14:paraId="06EFC1DA" w14:textId="72E4DD14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Implement full subtractor using half </w:t>
            </w:r>
            <w:proofErr w:type="gramStart"/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subtractor</w:t>
            </w:r>
            <w:proofErr w:type="gramEnd"/>
          </w:p>
          <w:p w14:paraId="04D42C89" w14:textId="5D33317A" w:rsidR="005D6EE4" w:rsidRPr="000F3812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. Implement a controlled adder/subtractor circuit using ant 4-bit full adder IC</w:t>
            </w:r>
          </w:p>
        </w:tc>
      </w:tr>
    </w:tbl>
    <w:p w14:paraId="26007473" w14:textId="77777777" w:rsidR="00461BC7" w:rsidRPr="000F3812" w:rsidRDefault="00461BC7" w:rsidP="00C9130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3"/>
        <w:tblW w:w="9765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5"/>
      </w:tblGrid>
      <w:tr w:rsidR="00461BC7" w:rsidRPr="000F3812" w14:paraId="243213F1" w14:textId="77777777">
        <w:trPr>
          <w:trHeight w:val="240"/>
        </w:trPr>
        <w:tc>
          <w:tcPr>
            <w:tcW w:w="9765" w:type="dxa"/>
          </w:tcPr>
          <w:p w14:paraId="7A8039B0" w14:textId="77777777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Truth Table:</w:t>
            </w:r>
          </w:p>
        </w:tc>
      </w:tr>
      <w:tr w:rsidR="00461BC7" w:rsidRPr="000F3812" w14:paraId="360FCB74" w14:textId="77777777">
        <w:trPr>
          <w:trHeight w:val="3015"/>
        </w:trPr>
        <w:tc>
          <w:tcPr>
            <w:tcW w:w="9765" w:type="dxa"/>
          </w:tcPr>
          <w:p w14:paraId="3033D9E5" w14:textId="77777777" w:rsidR="00461BC7" w:rsidRPr="000F3812" w:rsidRDefault="000E2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Half Adder                                                   </w:t>
            </w:r>
          </w:p>
          <w:tbl>
            <w:tblPr>
              <w:tblStyle w:val="af4"/>
              <w:tblW w:w="3435" w:type="dxa"/>
              <w:tblInd w:w="14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5"/>
              <w:gridCol w:w="675"/>
              <w:gridCol w:w="945"/>
              <w:gridCol w:w="1140"/>
            </w:tblGrid>
            <w:tr w:rsidR="00461BC7" w:rsidRPr="000F3812" w14:paraId="28B2B031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3AFBC2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92BF4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B 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77E764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F4A034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Carry</w:t>
                  </w:r>
                </w:p>
              </w:tc>
            </w:tr>
            <w:tr w:rsidR="00461BC7" w:rsidRPr="000F3812" w14:paraId="089FEB74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1E1310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E4B68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2F96DE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BBA46F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66801D9F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186C4C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FF916E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AD925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E90C0C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3DF9F159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FD40F1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B131C6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CF32B3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D8D896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62687ED8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ACAABD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1EF278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48CF51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463B94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D71BC1" w14:textId="77777777" w:rsidR="00461BC7" w:rsidRPr="000F3812" w:rsidRDefault="000E2FAE">
            <w:pPr>
              <w:ind w:left="425"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Adder</w:t>
            </w:r>
          </w:p>
          <w:tbl>
            <w:tblPr>
              <w:tblStyle w:val="af5"/>
              <w:tblW w:w="4380" w:type="dxa"/>
              <w:tblInd w:w="14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75"/>
              <w:gridCol w:w="675"/>
              <w:gridCol w:w="945"/>
              <w:gridCol w:w="945"/>
              <w:gridCol w:w="1140"/>
            </w:tblGrid>
            <w:tr w:rsidR="00461BC7" w:rsidRPr="000F3812" w14:paraId="0A581621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509B8C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 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6C1AEE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B </w:t>
                  </w:r>
                </w:p>
              </w:tc>
              <w:tc>
                <w:tcPr>
                  <w:tcW w:w="945" w:type="dxa"/>
                </w:tcPr>
                <w:p w14:paraId="01520AD6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Cin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65636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Sum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D61E60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Carry</w:t>
                  </w:r>
                </w:p>
              </w:tc>
            </w:tr>
            <w:tr w:rsidR="00461BC7" w:rsidRPr="000F3812" w14:paraId="6564525E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5ADE0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FC6BEE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14:paraId="6BC53F2F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15D0FC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FEFE08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5FAD8C20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B8DBB4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D17662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14:paraId="48B78051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280C9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D3854C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45BF1CB0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58776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8A798E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14:paraId="32662590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BBCB26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6D2F5F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402657EF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BC6939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1D8F05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14:paraId="2B046818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1A19D0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D2A22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7914FAC7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082FC9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1E0231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14:paraId="6546F946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D5ECB6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6ECBE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234E912C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E5A89E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8286D8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</w:tcPr>
                <w:p w14:paraId="4F7BF751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CBB903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859915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11E80152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2416F5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9183E7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14:paraId="587E1905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92C86D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200837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61BC7" w:rsidRPr="000F3812" w14:paraId="490EA6D8" w14:textId="77777777"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876A61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8B892" w14:textId="77777777" w:rsidR="00461BC7" w:rsidRPr="000F3812" w:rsidRDefault="000E2FA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</w:tcPr>
                <w:p w14:paraId="639D8EC1" w14:textId="77777777" w:rsidR="00461BC7" w:rsidRPr="000F3812" w:rsidRDefault="000E2FAE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F38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7A7A86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B3C8D" w14:textId="77777777" w:rsidR="00461BC7" w:rsidRPr="000F3812" w:rsidRDefault="00461BC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80B691A" w14:textId="77777777" w:rsidR="00461BC7" w:rsidRDefault="00461B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237A18" w14:textId="6A4470CC" w:rsidR="005D6EE4" w:rsidRPr="000F3812" w:rsidRDefault="005D6E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Make truth Table for 4 Bit full adder</w:t>
            </w:r>
            <w:r w:rsidR="004C6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subtractor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verify it using IC 7483</w:t>
            </w:r>
          </w:p>
        </w:tc>
      </w:tr>
    </w:tbl>
    <w:p w14:paraId="16FCE7BA" w14:textId="77777777" w:rsidR="00461BC7" w:rsidRPr="000F3812" w:rsidRDefault="00461BC7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28217" w14:textId="77777777" w:rsidR="00461BC7" w:rsidRPr="000F3812" w:rsidRDefault="00461BC7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91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4"/>
      </w:tblGrid>
      <w:tr w:rsidR="00461BC7" w:rsidRPr="000F3812" w14:paraId="3E76B664" w14:textId="77777777">
        <w:tc>
          <w:tcPr>
            <w:tcW w:w="9914" w:type="dxa"/>
          </w:tcPr>
          <w:p w14:paraId="1B559D0D" w14:textId="3EFC8AFC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 xml:space="preserve">Post Lab Subjective/Objective type Questions: </w:t>
            </w:r>
            <w:r w:rsidR="004C6089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(Must be handwritten and then upload screenshot)</w:t>
            </w:r>
          </w:p>
        </w:tc>
      </w:tr>
      <w:tr w:rsidR="00461BC7" w:rsidRPr="000F3812" w14:paraId="4F059323" w14:textId="77777777">
        <w:tc>
          <w:tcPr>
            <w:tcW w:w="9914" w:type="dxa"/>
          </w:tcPr>
          <w:p w14:paraId="1F5B07AE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working principle of a half adder with the help of a circuit diagram.</w:t>
            </w:r>
          </w:p>
          <w:p w14:paraId="02425F1A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How does a full adder differ from a half adder in terms of the number of inputs and outputs?</w:t>
            </w:r>
          </w:p>
          <w:p w14:paraId="47472776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 3-bit binary addition using full adders and draw the circuit diagram.</w:t>
            </w:r>
          </w:p>
          <w:p w14:paraId="0FC1AA7F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a 3-bit binary subtraction using full adders and draw the circuit diagram.</w:t>
            </w:r>
          </w:p>
          <w:p w14:paraId="13B67F57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How can a full subtractor be implemented using a half subtractor?</w:t>
            </w:r>
          </w:p>
          <w:p w14:paraId="5B3FDEBB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Discuss the differences between 1's complement and 2's complement subtraction methods.</w:t>
            </w:r>
          </w:p>
          <w:p w14:paraId="3C5099A1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the controlled adder/subtractor circuit using the 4-bit full adder IC work? Provide a detailed explanation and circuit diagram.</w:t>
            </w:r>
          </w:p>
          <w:p w14:paraId="60738E59" w14:textId="77777777" w:rsidR="005D6EE4" w:rsidRPr="005D6EE4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Compare and contrast the advantages and disadvantages of using half adders and full adders in digital systems.</w:t>
            </w:r>
          </w:p>
          <w:p w14:paraId="10D1786C" w14:textId="4C28DFF2" w:rsidR="00461BC7" w:rsidRPr="000F3812" w:rsidRDefault="005D6EE4" w:rsidP="005D6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EE4">
              <w:rPr>
                <w:rFonts w:ascii="Times New Roman" w:eastAsia="Times New Roman" w:hAnsi="Times New Roman" w:cs="Times New Roman"/>
                <w:sz w:val="24"/>
                <w:szCs w:val="24"/>
              </w:rPr>
              <w:t>How can you extend the circuit to perform addition and subtraction for n-bit binary numbers?</w:t>
            </w:r>
          </w:p>
        </w:tc>
      </w:tr>
    </w:tbl>
    <w:p w14:paraId="23EA7FA1" w14:textId="77777777" w:rsidR="00461BC7" w:rsidRDefault="00461BC7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F1C20" w14:textId="77777777" w:rsidR="00C91306" w:rsidRDefault="00C9130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56F343" w14:textId="77777777" w:rsidR="00C91306" w:rsidRPr="000F3812" w:rsidRDefault="00C91306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EF9BB" w14:textId="77777777" w:rsidR="00461BC7" w:rsidRPr="000F3812" w:rsidRDefault="00461BC7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F2ABD" w14:textId="77777777" w:rsidR="00461BC7" w:rsidRPr="000F3812" w:rsidRDefault="00461BC7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9914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4"/>
      </w:tblGrid>
      <w:tr w:rsidR="00461BC7" w:rsidRPr="000F3812" w14:paraId="42BC5040" w14:textId="77777777">
        <w:tc>
          <w:tcPr>
            <w:tcW w:w="9914" w:type="dxa"/>
          </w:tcPr>
          <w:p w14:paraId="38976A27" w14:textId="77777777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 xml:space="preserve">Conclusion: </w:t>
            </w:r>
          </w:p>
          <w:p w14:paraId="23D03DAD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</w:p>
          <w:p w14:paraId="06DAD1B8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</w:p>
          <w:p w14:paraId="13AC3858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</w:p>
          <w:p w14:paraId="50FA39CC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</w:p>
          <w:p w14:paraId="2A8818EF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</w:p>
          <w:p w14:paraId="423149CA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E8905D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F732A7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5EF5AD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03D2DB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BCC957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84E7C5" w14:textId="77777777" w:rsidR="00461BC7" w:rsidRPr="000F3812" w:rsidRDefault="00461BC7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5F7F5D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60400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45F72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E8463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99A0F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83852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579D5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FA444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4D8DE9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9E8E1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7D348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4758" w:type="dxa"/>
        <w:tblInd w:w="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8"/>
      </w:tblGrid>
      <w:tr w:rsidR="00461BC7" w:rsidRPr="000F3812" w14:paraId="65E1E742" w14:textId="77777777">
        <w:tc>
          <w:tcPr>
            <w:tcW w:w="4758" w:type="dxa"/>
          </w:tcPr>
          <w:p w14:paraId="2BF15F4D" w14:textId="77777777" w:rsidR="00461BC7" w:rsidRPr="000F3812" w:rsidRDefault="000E2FAE">
            <w:pPr>
              <w:widowControl w:val="0"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</w:pPr>
            <w:r w:rsidRPr="000F3812">
              <w:rPr>
                <w:rFonts w:ascii="Times New Roman" w:eastAsia="Times New Roman" w:hAnsi="Times New Roman" w:cs="Times New Roman"/>
                <w:b/>
                <w:color w:val="BC202E"/>
                <w:sz w:val="24"/>
                <w:szCs w:val="24"/>
              </w:rPr>
              <w:t>Signature of faculty in-charge with Date:</w:t>
            </w:r>
          </w:p>
        </w:tc>
      </w:tr>
    </w:tbl>
    <w:p w14:paraId="2671CA76" w14:textId="77777777" w:rsidR="00461BC7" w:rsidRPr="000F3812" w:rsidRDefault="00461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7670D187" w14:textId="77777777" w:rsidR="00461BC7" w:rsidRPr="000F3812" w:rsidRDefault="00461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61231EE1" w14:textId="77777777" w:rsidR="00461BC7" w:rsidRPr="000F3812" w:rsidRDefault="00461B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1B647AE0" w14:textId="77777777" w:rsidR="00BE514F" w:rsidRPr="000F3812" w:rsidRDefault="00BE51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14:paraId="7C33B83C" w14:textId="77777777" w:rsidR="00461BC7" w:rsidRPr="000F3812" w:rsidRDefault="00461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61BC7" w:rsidRPr="000F3812" w:rsidSect="00176E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530" w:right="9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518B" w14:textId="77777777" w:rsidR="00EE1389" w:rsidRDefault="00EE1389">
      <w:pPr>
        <w:spacing w:after="0" w:line="240" w:lineRule="auto"/>
      </w:pPr>
      <w:r>
        <w:separator/>
      </w:r>
    </w:p>
  </w:endnote>
  <w:endnote w:type="continuationSeparator" w:id="0">
    <w:p w14:paraId="0E43152D" w14:textId="77777777" w:rsidR="00EE1389" w:rsidRDefault="00EE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D432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3659" w14:textId="77777777" w:rsidR="0092688A" w:rsidRDefault="0092688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fffffffc"/>
      <w:tblW w:w="10916" w:type="dxa"/>
      <w:tblInd w:w="-85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44"/>
      <w:gridCol w:w="3969"/>
      <w:gridCol w:w="3403"/>
    </w:tblGrid>
    <w:tr w:rsidR="0092688A" w14:paraId="25603354" w14:textId="77777777">
      <w:tc>
        <w:tcPr>
          <w:tcW w:w="3544" w:type="dxa"/>
        </w:tcPr>
        <w:p w14:paraId="058D9F32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Digital Electronics</w:t>
          </w:r>
        </w:p>
      </w:tc>
      <w:tc>
        <w:tcPr>
          <w:tcW w:w="3969" w:type="dxa"/>
        </w:tcPr>
        <w:p w14:paraId="2520F0BF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Semester: III EXCP</w:t>
          </w:r>
        </w:p>
      </w:tc>
      <w:tc>
        <w:tcPr>
          <w:tcW w:w="3403" w:type="dxa"/>
        </w:tcPr>
        <w:p w14:paraId="7BC08FF9" w14:textId="77777777" w:rsidR="0092688A" w:rsidRDefault="0092688A" w:rsidP="00146A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Academic Year: 2023-24</w:t>
          </w:r>
        </w:p>
      </w:tc>
    </w:tr>
  </w:tbl>
  <w:p w14:paraId="769DD855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Page.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4A58DA">
      <w:rPr>
        <w:rFonts w:ascii="Times New Roman" w:eastAsia="Times New Roman" w:hAnsi="Times New Roman" w:cs="Times New Roman"/>
        <w:noProof/>
        <w:color w:val="000000"/>
        <w:sz w:val="20"/>
        <w:szCs w:val="20"/>
      </w:rPr>
      <w:t>43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9239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EE96" w14:textId="77777777" w:rsidR="00EE1389" w:rsidRDefault="00EE1389">
      <w:pPr>
        <w:spacing w:after="0" w:line="240" w:lineRule="auto"/>
      </w:pPr>
      <w:r>
        <w:separator/>
      </w:r>
    </w:p>
  </w:footnote>
  <w:footnote w:type="continuationSeparator" w:id="0">
    <w:p w14:paraId="43A4489B" w14:textId="77777777" w:rsidR="00EE1389" w:rsidRDefault="00EE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2CEB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94C8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tbl>
    <w:tblPr>
      <w:tblStyle w:val="afffffffb"/>
      <w:tblW w:w="11924" w:type="dxa"/>
      <w:tblInd w:w="-14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72"/>
      <w:gridCol w:w="6153"/>
      <w:gridCol w:w="2199"/>
    </w:tblGrid>
    <w:tr w:rsidR="0092688A" w14:paraId="51F9A509" w14:textId="77777777">
      <w:trPr>
        <w:trHeight w:val="907"/>
      </w:trPr>
      <w:tc>
        <w:tcPr>
          <w:tcW w:w="3572" w:type="dxa"/>
        </w:tcPr>
        <w:p w14:paraId="7F66A3E7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firstLine="258"/>
            <w:rPr>
              <w:color w:val="000000"/>
            </w:rPr>
          </w:pPr>
          <w:bookmarkStart w:id="1" w:name="_heading=h.1fob9te" w:colFirst="0" w:colLast="0"/>
          <w:bookmarkEnd w:id="1"/>
          <w:r>
            <w:rPr>
              <w:noProof/>
              <w:color w:val="000000"/>
              <w:lang w:val="en-IN"/>
            </w:rPr>
            <w:drawing>
              <wp:inline distT="0" distB="0" distL="0" distR="0" wp14:anchorId="3160E6B5" wp14:editId="6D7F7C5A">
                <wp:extent cx="2008542" cy="620822"/>
                <wp:effectExtent l="0" t="0" r="0" b="0"/>
                <wp:docPr id="47" name="image24.jpg" descr="A picture containing drawing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jpg" descr="A picture containing drawing&#10;&#10;Description automatically generated"/>
                        <pic:cNvPicPr preferRelativeResize="0"/>
                      </pic:nvPicPr>
                      <pic:blipFill>
                        <a:blip r:embed="rId1"/>
                        <a:srcRect l="2579" r="87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42" cy="62082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3" w:type="dxa"/>
          <w:vAlign w:val="center"/>
        </w:tcPr>
        <w:p w14:paraId="1FAAE0A9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K. J. Somaiya College of Engineering, Mumbai-77</w:t>
          </w:r>
        </w:p>
        <w:p w14:paraId="79798417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(A Constituent College of Somaiya Vidyavihar University)</w:t>
          </w:r>
        </w:p>
        <w:p w14:paraId="45CD583F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color w:val="BC202E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BC202E"/>
              <w:sz w:val="24"/>
              <w:szCs w:val="24"/>
            </w:rPr>
            <w:t>Department of Electronics Engineering</w:t>
          </w:r>
        </w:p>
      </w:tc>
      <w:tc>
        <w:tcPr>
          <w:tcW w:w="2199" w:type="dxa"/>
        </w:tcPr>
        <w:p w14:paraId="71BF4652" w14:textId="77777777" w:rsidR="0092688A" w:rsidRDefault="009268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735"/>
              <w:tab w:val="right" w:pos="2664"/>
            </w:tabs>
            <w:rPr>
              <w:color w:val="000000"/>
            </w:rPr>
          </w:pPr>
          <w:r>
            <w:rPr>
              <w:color w:val="000000"/>
            </w:rPr>
            <w:t xml:space="preserve">      </w:t>
          </w:r>
          <w:r>
            <w:rPr>
              <w:noProof/>
              <w:color w:val="000000"/>
              <w:lang w:val="en-IN"/>
            </w:rPr>
            <w:drawing>
              <wp:inline distT="0" distB="0" distL="0" distR="0" wp14:anchorId="4ED2774A" wp14:editId="7B372F9D">
                <wp:extent cx="984352" cy="608400"/>
                <wp:effectExtent l="0" t="0" r="0" b="0"/>
                <wp:docPr id="48" name="image20.png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 descr="A close up of a sign&#10;&#10;Description automatically generated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352" cy="608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13D1DD0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B397" w14:textId="77777777" w:rsidR="0092688A" w:rsidRDefault="009268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4681"/>
    <w:multiLevelType w:val="hybridMultilevel"/>
    <w:tmpl w:val="F2506686"/>
    <w:lvl w:ilvl="0" w:tplc="7ED8C6C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0001AC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D6A2B29C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BD329E0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24BA53D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65943B3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278FF6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A6D857C0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F0CEAF3A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556C15"/>
    <w:multiLevelType w:val="multilevel"/>
    <w:tmpl w:val="692E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8188C"/>
    <w:multiLevelType w:val="multilevel"/>
    <w:tmpl w:val="DFE88D1E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3AAF"/>
    <w:multiLevelType w:val="multilevel"/>
    <w:tmpl w:val="07362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424FFC"/>
    <w:multiLevelType w:val="multilevel"/>
    <w:tmpl w:val="619C37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4232AF"/>
    <w:multiLevelType w:val="multilevel"/>
    <w:tmpl w:val="49500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60F9"/>
    <w:multiLevelType w:val="multilevel"/>
    <w:tmpl w:val="FC7CAC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117E8F"/>
    <w:multiLevelType w:val="multilevel"/>
    <w:tmpl w:val="0674C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6A6476"/>
    <w:multiLevelType w:val="multilevel"/>
    <w:tmpl w:val="AC1A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C58FE"/>
    <w:multiLevelType w:val="multilevel"/>
    <w:tmpl w:val="C77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36676"/>
    <w:multiLevelType w:val="hybridMultilevel"/>
    <w:tmpl w:val="F17A8400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A41F3"/>
    <w:multiLevelType w:val="hybridMultilevel"/>
    <w:tmpl w:val="9556756A"/>
    <w:lvl w:ilvl="0" w:tplc="0756F280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1B49C62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C9787662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1BF85A6A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283E1FAC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72A45C32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55BC884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BFA6C8FC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0558545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9833573"/>
    <w:multiLevelType w:val="multilevel"/>
    <w:tmpl w:val="5442FF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003F4"/>
    <w:multiLevelType w:val="multilevel"/>
    <w:tmpl w:val="BD421CA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5A36F4"/>
    <w:multiLevelType w:val="multilevel"/>
    <w:tmpl w:val="BAD06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0102D"/>
    <w:multiLevelType w:val="multilevel"/>
    <w:tmpl w:val="5A86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38640A89"/>
    <w:multiLevelType w:val="multilevel"/>
    <w:tmpl w:val="CDF8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2B87"/>
    <w:multiLevelType w:val="multilevel"/>
    <w:tmpl w:val="0D1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7E3479"/>
    <w:multiLevelType w:val="multilevel"/>
    <w:tmpl w:val="82CE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42A84"/>
    <w:multiLevelType w:val="multilevel"/>
    <w:tmpl w:val="76B09F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b w:val="0"/>
        <w:color w:val="00000A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b w:val="0"/>
        <w:color w:val="00000A"/>
        <w:sz w:val="24"/>
        <w:szCs w:val="24"/>
      </w:rPr>
    </w:lvl>
  </w:abstractNum>
  <w:abstractNum w:abstractNumId="20" w15:restartNumberingAfterBreak="0">
    <w:nsid w:val="40095DF6"/>
    <w:multiLevelType w:val="multilevel"/>
    <w:tmpl w:val="CDCA3C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E773EE"/>
    <w:multiLevelType w:val="multilevel"/>
    <w:tmpl w:val="697A06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423D9"/>
    <w:multiLevelType w:val="hybridMultilevel"/>
    <w:tmpl w:val="D398054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91285"/>
    <w:multiLevelType w:val="multilevel"/>
    <w:tmpl w:val="07362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6E509D8"/>
    <w:multiLevelType w:val="multilevel"/>
    <w:tmpl w:val="C6261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833F1"/>
    <w:multiLevelType w:val="multilevel"/>
    <w:tmpl w:val="B47C8B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2943"/>
    <w:multiLevelType w:val="hybridMultilevel"/>
    <w:tmpl w:val="1DAA49D8"/>
    <w:lvl w:ilvl="0" w:tplc="35623FB2">
      <w:start w:val="1"/>
      <w:numFmt w:val="lowerRoman"/>
      <w:lvlText w:val="%1."/>
      <w:lvlJc w:val="left"/>
      <w:pPr>
        <w:ind w:left="105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7" w:hanging="360"/>
      </w:pPr>
    </w:lvl>
    <w:lvl w:ilvl="2" w:tplc="4009001B" w:tentative="1">
      <w:start w:val="1"/>
      <w:numFmt w:val="lowerRoman"/>
      <w:lvlText w:val="%3."/>
      <w:lvlJc w:val="right"/>
      <w:pPr>
        <w:ind w:left="2137" w:hanging="180"/>
      </w:pPr>
    </w:lvl>
    <w:lvl w:ilvl="3" w:tplc="4009000F" w:tentative="1">
      <w:start w:val="1"/>
      <w:numFmt w:val="decimal"/>
      <w:lvlText w:val="%4."/>
      <w:lvlJc w:val="left"/>
      <w:pPr>
        <w:ind w:left="2857" w:hanging="360"/>
      </w:pPr>
    </w:lvl>
    <w:lvl w:ilvl="4" w:tplc="40090019" w:tentative="1">
      <w:start w:val="1"/>
      <w:numFmt w:val="lowerLetter"/>
      <w:lvlText w:val="%5."/>
      <w:lvlJc w:val="left"/>
      <w:pPr>
        <w:ind w:left="3577" w:hanging="360"/>
      </w:pPr>
    </w:lvl>
    <w:lvl w:ilvl="5" w:tplc="4009001B" w:tentative="1">
      <w:start w:val="1"/>
      <w:numFmt w:val="lowerRoman"/>
      <w:lvlText w:val="%6."/>
      <w:lvlJc w:val="right"/>
      <w:pPr>
        <w:ind w:left="4297" w:hanging="180"/>
      </w:pPr>
    </w:lvl>
    <w:lvl w:ilvl="6" w:tplc="4009000F" w:tentative="1">
      <w:start w:val="1"/>
      <w:numFmt w:val="decimal"/>
      <w:lvlText w:val="%7."/>
      <w:lvlJc w:val="left"/>
      <w:pPr>
        <w:ind w:left="5017" w:hanging="360"/>
      </w:pPr>
    </w:lvl>
    <w:lvl w:ilvl="7" w:tplc="40090019" w:tentative="1">
      <w:start w:val="1"/>
      <w:numFmt w:val="lowerLetter"/>
      <w:lvlText w:val="%8."/>
      <w:lvlJc w:val="left"/>
      <w:pPr>
        <w:ind w:left="5737" w:hanging="360"/>
      </w:pPr>
    </w:lvl>
    <w:lvl w:ilvl="8" w:tplc="40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7" w15:restartNumberingAfterBreak="0">
    <w:nsid w:val="592F3A94"/>
    <w:multiLevelType w:val="multilevel"/>
    <w:tmpl w:val="0FB85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7D46CE"/>
    <w:multiLevelType w:val="multilevel"/>
    <w:tmpl w:val="288AA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943D1"/>
    <w:multiLevelType w:val="multilevel"/>
    <w:tmpl w:val="DC96EC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E5125"/>
    <w:multiLevelType w:val="multilevel"/>
    <w:tmpl w:val="914E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594F60"/>
    <w:multiLevelType w:val="multilevel"/>
    <w:tmpl w:val="CF10157A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32" w15:restartNumberingAfterBreak="0">
    <w:nsid w:val="6F752873"/>
    <w:multiLevelType w:val="multilevel"/>
    <w:tmpl w:val="16F4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1544C"/>
    <w:multiLevelType w:val="multilevel"/>
    <w:tmpl w:val="778CD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575101"/>
    <w:multiLevelType w:val="multilevel"/>
    <w:tmpl w:val="9CF4B70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26F28"/>
    <w:multiLevelType w:val="multilevel"/>
    <w:tmpl w:val="68584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36CB1"/>
    <w:multiLevelType w:val="hybridMultilevel"/>
    <w:tmpl w:val="10FE584C"/>
    <w:lvl w:ilvl="0" w:tplc="DF5662C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52547A">
      <w:start w:val="1"/>
      <w:numFmt w:val="lowerRoman"/>
      <w:lvlText w:val="%2."/>
      <w:lvlJc w:val="left"/>
      <w:pPr>
        <w:ind w:left="1015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490C366">
      <w:numFmt w:val="bullet"/>
      <w:lvlText w:val="•"/>
      <w:lvlJc w:val="left"/>
      <w:pPr>
        <w:ind w:left="2007" w:hanging="187"/>
      </w:pPr>
      <w:rPr>
        <w:rFonts w:hint="default"/>
        <w:lang w:val="en-US" w:eastAsia="en-US" w:bidi="ar-SA"/>
      </w:rPr>
    </w:lvl>
    <w:lvl w:ilvl="3" w:tplc="9258D744">
      <w:numFmt w:val="bullet"/>
      <w:lvlText w:val="•"/>
      <w:lvlJc w:val="left"/>
      <w:pPr>
        <w:ind w:left="2994" w:hanging="187"/>
      </w:pPr>
      <w:rPr>
        <w:rFonts w:hint="default"/>
        <w:lang w:val="en-US" w:eastAsia="en-US" w:bidi="ar-SA"/>
      </w:rPr>
    </w:lvl>
    <w:lvl w:ilvl="4" w:tplc="CC7A17EC">
      <w:numFmt w:val="bullet"/>
      <w:lvlText w:val="•"/>
      <w:lvlJc w:val="left"/>
      <w:pPr>
        <w:ind w:left="3982" w:hanging="187"/>
      </w:pPr>
      <w:rPr>
        <w:rFonts w:hint="default"/>
        <w:lang w:val="en-US" w:eastAsia="en-US" w:bidi="ar-SA"/>
      </w:rPr>
    </w:lvl>
    <w:lvl w:ilvl="5" w:tplc="003A2710">
      <w:numFmt w:val="bullet"/>
      <w:lvlText w:val="•"/>
      <w:lvlJc w:val="left"/>
      <w:pPr>
        <w:ind w:left="4969" w:hanging="187"/>
      </w:pPr>
      <w:rPr>
        <w:rFonts w:hint="default"/>
        <w:lang w:val="en-US" w:eastAsia="en-US" w:bidi="ar-SA"/>
      </w:rPr>
    </w:lvl>
    <w:lvl w:ilvl="6" w:tplc="FF4A821E">
      <w:numFmt w:val="bullet"/>
      <w:lvlText w:val="•"/>
      <w:lvlJc w:val="left"/>
      <w:pPr>
        <w:ind w:left="5956" w:hanging="187"/>
      </w:pPr>
      <w:rPr>
        <w:rFonts w:hint="default"/>
        <w:lang w:val="en-US" w:eastAsia="en-US" w:bidi="ar-SA"/>
      </w:rPr>
    </w:lvl>
    <w:lvl w:ilvl="7" w:tplc="39C0FB46">
      <w:numFmt w:val="bullet"/>
      <w:lvlText w:val="•"/>
      <w:lvlJc w:val="left"/>
      <w:pPr>
        <w:ind w:left="6944" w:hanging="187"/>
      </w:pPr>
      <w:rPr>
        <w:rFonts w:hint="default"/>
        <w:lang w:val="en-US" w:eastAsia="en-US" w:bidi="ar-SA"/>
      </w:rPr>
    </w:lvl>
    <w:lvl w:ilvl="8" w:tplc="5E763A6C">
      <w:numFmt w:val="bullet"/>
      <w:lvlText w:val="•"/>
      <w:lvlJc w:val="left"/>
      <w:pPr>
        <w:ind w:left="7931" w:hanging="187"/>
      </w:pPr>
      <w:rPr>
        <w:rFonts w:hint="default"/>
        <w:lang w:val="en-US" w:eastAsia="en-US" w:bidi="ar-SA"/>
      </w:rPr>
    </w:lvl>
  </w:abstractNum>
  <w:abstractNum w:abstractNumId="37" w15:restartNumberingAfterBreak="0">
    <w:nsid w:val="7BCF05F3"/>
    <w:multiLevelType w:val="multilevel"/>
    <w:tmpl w:val="B47C8B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23563"/>
    <w:multiLevelType w:val="multilevel"/>
    <w:tmpl w:val="951A8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54195">
    <w:abstractNumId w:val="20"/>
  </w:num>
  <w:num w:numId="2" w16cid:durableId="974869943">
    <w:abstractNumId w:val="33"/>
  </w:num>
  <w:num w:numId="3" w16cid:durableId="853038159">
    <w:abstractNumId w:val="14"/>
  </w:num>
  <w:num w:numId="4" w16cid:durableId="966398259">
    <w:abstractNumId w:val="6"/>
  </w:num>
  <w:num w:numId="5" w16cid:durableId="1501044358">
    <w:abstractNumId w:val="2"/>
  </w:num>
  <w:num w:numId="6" w16cid:durableId="2131165986">
    <w:abstractNumId w:val="4"/>
  </w:num>
  <w:num w:numId="7" w16cid:durableId="324404285">
    <w:abstractNumId w:val="35"/>
  </w:num>
  <w:num w:numId="8" w16cid:durableId="756443505">
    <w:abstractNumId w:val="16"/>
  </w:num>
  <w:num w:numId="9" w16cid:durableId="682588092">
    <w:abstractNumId w:val="34"/>
  </w:num>
  <w:num w:numId="10" w16cid:durableId="815415820">
    <w:abstractNumId w:val="38"/>
  </w:num>
  <w:num w:numId="11" w16cid:durableId="1502352435">
    <w:abstractNumId w:val="37"/>
  </w:num>
  <w:num w:numId="12" w16cid:durableId="145558559">
    <w:abstractNumId w:val="28"/>
  </w:num>
  <w:num w:numId="13" w16cid:durableId="706107460">
    <w:abstractNumId w:val="18"/>
  </w:num>
  <w:num w:numId="14" w16cid:durableId="24256154">
    <w:abstractNumId w:val="19"/>
  </w:num>
  <w:num w:numId="15" w16cid:durableId="1951281387">
    <w:abstractNumId w:val="21"/>
  </w:num>
  <w:num w:numId="16" w16cid:durableId="1086074991">
    <w:abstractNumId w:val="29"/>
  </w:num>
  <w:num w:numId="17" w16cid:durableId="1460342911">
    <w:abstractNumId w:val="12"/>
  </w:num>
  <w:num w:numId="18" w16cid:durableId="1853689221">
    <w:abstractNumId w:val="5"/>
  </w:num>
  <w:num w:numId="19" w16cid:durableId="1755660204">
    <w:abstractNumId w:val="7"/>
  </w:num>
  <w:num w:numId="20" w16cid:durableId="1516533110">
    <w:abstractNumId w:val="24"/>
  </w:num>
  <w:num w:numId="21" w16cid:durableId="762536044">
    <w:abstractNumId w:val="3"/>
  </w:num>
  <w:num w:numId="22" w16cid:durableId="61025436">
    <w:abstractNumId w:val="27"/>
  </w:num>
  <w:num w:numId="23" w16cid:durableId="944652362">
    <w:abstractNumId w:val="31"/>
  </w:num>
  <w:num w:numId="24" w16cid:durableId="952521858">
    <w:abstractNumId w:val="13"/>
  </w:num>
  <w:num w:numId="25" w16cid:durableId="1752654133">
    <w:abstractNumId w:val="17"/>
    <w:lvlOverride w:ilvl="0">
      <w:lvl w:ilvl="0">
        <w:numFmt w:val="lowerRoman"/>
        <w:lvlText w:val="%1."/>
        <w:lvlJc w:val="right"/>
      </w:lvl>
    </w:lvlOverride>
  </w:num>
  <w:num w:numId="26" w16cid:durableId="681591915">
    <w:abstractNumId w:val="30"/>
    <w:lvlOverride w:ilvl="0">
      <w:lvl w:ilvl="0">
        <w:numFmt w:val="lowerRoman"/>
        <w:lvlText w:val="%1."/>
        <w:lvlJc w:val="right"/>
      </w:lvl>
    </w:lvlOverride>
  </w:num>
  <w:num w:numId="27" w16cid:durableId="1213227255">
    <w:abstractNumId w:val="22"/>
  </w:num>
  <w:num w:numId="28" w16cid:durableId="430203560">
    <w:abstractNumId w:val="10"/>
  </w:num>
  <w:num w:numId="29" w16cid:durableId="947081470">
    <w:abstractNumId w:val="26"/>
  </w:num>
  <w:num w:numId="30" w16cid:durableId="1697391915">
    <w:abstractNumId w:val="15"/>
  </w:num>
  <w:num w:numId="31" w16cid:durableId="1791436832">
    <w:abstractNumId w:val="0"/>
  </w:num>
  <w:num w:numId="32" w16cid:durableId="637878684">
    <w:abstractNumId w:val="11"/>
  </w:num>
  <w:num w:numId="33" w16cid:durableId="991061458">
    <w:abstractNumId w:val="36"/>
  </w:num>
  <w:num w:numId="34" w16cid:durableId="723603558">
    <w:abstractNumId w:val="25"/>
  </w:num>
  <w:num w:numId="35" w16cid:durableId="1271468322">
    <w:abstractNumId w:val="23"/>
  </w:num>
  <w:num w:numId="36" w16cid:durableId="1184512210">
    <w:abstractNumId w:val="32"/>
  </w:num>
  <w:num w:numId="37" w16cid:durableId="924806306">
    <w:abstractNumId w:val="9"/>
  </w:num>
  <w:num w:numId="38" w16cid:durableId="1607886184">
    <w:abstractNumId w:val="1"/>
  </w:num>
  <w:num w:numId="39" w16cid:durableId="322896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MTI2NTQDsi2NjZV0lIJTi4sz8/NACgxrAZdT2/4sAAAA"/>
  </w:docVars>
  <w:rsids>
    <w:rsidRoot w:val="00461BC7"/>
    <w:rsid w:val="000154D6"/>
    <w:rsid w:val="0007512A"/>
    <w:rsid w:val="00094854"/>
    <w:rsid w:val="000E2FAE"/>
    <w:rsid w:val="000F3812"/>
    <w:rsid w:val="00132A76"/>
    <w:rsid w:val="00146ABB"/>
    <w:rsid w:val="00176E34"/>
    <w:rsid w:val="001D491F"/>
    <w:rsid w:val="00223ED2"/>
    <w:rsid w:val="00270D6C"/>
    <w:rsid w:val="003E67EA"/>
    <w:rsid w:val="00417680"/>
    <w:rsid w:val="00461BC7"/>
    <w:rsid w:val="00491D71"/>
    <w:rsid w:val="004A58DA"/>
    <w:rsid w:val="004C6089"/>
    <w:rsid w:val="005D6EE4"/>
    <w:rsid w:val="006139A9"/>
    <w:rsid w:val="00664169"/>
    <w:rsid w:val="00681377"/>
    <w:rsid w:val="006C01C0"/>
    <w:rsid w:val="007C281A"/>
    <w:rsid w:val="007D2AFC"/>
    <w:rsid w:val="007F5FC2"/>
    <w:rsid w:val="008341C3"/>
    <w:rsid w:val="0085470A"/>
    <w:rsid w:val="0092688A"/>
    <w:rsid w:val="009A04EE"/>
    <w:rsid w:val="00AD1E1E"/>
    <w:rsid w:val="00B62B5B"/>
    <w:rsid w:val="00B73134"/>
    <w:rsid w:val="00BE514F"/>
    <w:rsid w:val="00C03FE0"/>
    <w:rsid w:val="00C0663A"/>
    <w:rsid w:val="00C91306"/>
    <w:rsid w:val="00CC30C3"/>
    <w:rsid w:val="00D11B1E"/>
    <w:rsid w:val="00DA2B18"/>
    <w:rsid w:val="00E01B9E"/>
    <w:rsid w:val="00E364B9"/>
    <w:rsid w:val="00EA61C9"/>
    <w:rsid w:val="00EE1389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F897"/>
  <w15:docId w15:val="{FAA54DB3-977A-435C-8A8A-EB1C676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24E52"/>
    <w:pPr>
      <w:ind w:left="720"/>
      <w:contextualSpacing/>
    </w:pPr>
  </w:style>
  <w:style w:type="paragraph" w:customStyle="1" w:styleId="Default">
    <w:name w:val="Default"/>
    <w:rsid w:val="00081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08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A083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42D16"/>
    <w:pPr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2D16"/>
    <w:rPr>
      <w:rFonts w:asciiTheme="minorHAnsi" w:eastAsiaTheme="minorEastAsia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2D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2D16"/>
    <w:rPr>
      <w:rFonts w:asciiTheme="minorHAnsi" w:eastAsiaTheme="minorEastAsia" w:hAnsiTheme="minorHAnsi" w:cstheme="minorBid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2D1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42D16"/>
    <w:rPr>
      <w:rFonts w:asciiTheme="minorHAnsi" w:eastAsiaTheme="minorHAnsi" w:hAnsiTheme="minorHAnsi" w:cstheme="minorBidi"/>
      <w:sz w:val="21"/>
      <w:lang w:eastAsia="ja-JP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pPr>
      <w:spacing w:after="0" w:line="240" w:lineRule="auto"/>
    </w:pPr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14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1"/>
    <w:qFormat/>
    <w:rsid w:val="003E6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E67E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E6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230">
          <w:marLeft w:val="8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+cMNaI4WH27ulsREj6yLCDp/1w==">CgMxLjAaJQoBMBIgCh4IB0IaCg9UaW1lcyBOZXcgUm9tYW4SB0d1bmdzdWgaJQoBMRIgCh4IB0IaCg9UaW1lcyBOZXcgUm9tYW4SB0d1bmdzdWgaJQoBMhIgCh4IB0IaCg9UaW1lcyBOZXcgUm9tYW4SB0d1bmdzdWgaIwoBMxIeChwIB0IYCg9UaW1lcyBOZXcgUm9tYW4SBUNhcmRvMghoLmdqZGd4czIJaC4zMGowemxsMghoLmdqZGd4czIJaC4zMGowemxsMgloLjFmb2I5dGU4AHIhMVpqeEZiSzJJWEFKSzN5NjZkS1MzeUNDLUNVN2VWQn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1554</Words>
  <Characters>7089</Characters>
  <Application>Microsoft Office Word</Application>
  <DocSecurity>0</DocSecurity>
  <Lines>443</Lines>
  <Paragraphs>270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Dr. Ninand Mehendale</cp:lastModifiedBy>
  <cp:revision>2</cp:revision>
  <dcterms:created xsi:type="dcterms:W3CDTF">2023-08-01T06:56:00Z</dcterms:created>
  <dcterms:modified xsi:type="dcterms:W3CDTF">2023-08-01T06:56:00Z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bcfeac100335d70d78a389b4c7eee25c0d4564d86b5a5bef652a9577c1bae9c9</vt:lpwstr>
  </property>
</Properties>
</file>